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58F7C" w14:textId="14018646" w:rsidR="00E06A66" w:rsidRPr="00E06A66" w:rsidRDefault="00E06A66" w:rsidP="00E06A66">
      <w:pPr>
        <w:spacing w:line="360" w:lineRule="auto"/>
        <w:jc w:val="center"/>
        <w:rPr>
          <w:b/>
          <w:bCs/>
        </w:rPr>
      </w:pPr>
      <w:r w:rsidRPr="00E06A66">
        <w:rPr>
          <w:b/>
          <w:bCs/>
        </w:rPr>
        <w:t>N</w:t>
      </w:r>
      <w:r w:rsidR="00A86177">
        <w:rPr>
          <w:b/>
          <w:bCs/>
        </w:rPr>
        <w:t>ormas e m</w:t>
      </w:r>
      <w:r w:rsidRPr="00E06A66">
        <w:rPr>
          <w:b/>
          <w:bCs/>
        </w:rPr>
        <w:t xml:space="preserve">odelo para elaboração de </w:t>
      </w:r>
      <w:r w:rsidR="000B08AA">
        <w:rPr>
          <w:b/>
          <w:bCs/>
        </w:rPr>
        <w:t xml:space="preserve">artigo </w:t>
      </w:r>
      <w:r w:rsidR="00D13E1E">
        <w:rPr>
          <w:b/>
          <w:bCs/>
        </w:rPr>
        <w:t>na Modalidade 1</w:t>
      </w:r>
      <w:r w:rsidRPr="00E06A66">
        <w:rPr>
          <w:b/>
          <w:bCs/>
        </w:rPr>
        <w:t xml:space="preserve"> para a </w:t>
      </w:r>
      <w:r w:rsidR="00756D49">
        <w:rPr>
          <w:b/>
          <w:bCs/>
        </w:rPr>
        <w:t>X</w:t>
      </w:r>
      <w:r w:rsidR="000E409D">
        <w:rPr>
          <w:b/>
          <w:bCs/>
        </w:rPr>
        <w:t>I</w:t>
      </w:r>
      <w:r w:rsidR="00D13E1E">
        <w:rPr>
          <w:b/>
          <w:bCs/>
        </w:rPr>
        <w:t>V</w:t>
      </w:r>
      <w:r w:rsidRPr="00E06A66">
        <w:rPr>
          <w:b/>
          <w:bCs/>
        </w:rPr>
        <w:t xml:space="preserve"> FECTI</w:t>
      </w:r>
    </w:p>
    <w:p w14:paraId="780E6601" w14:textId="2873263E" w:rsidR="00F112C4" w:rsidRPr="00880902" w:rsidRDefault="00F112C4" w:rsidP="006E4E81">
      <w:pPr>
        <w:spacing w:line="360" w:lineRule="auto"/>
        <w:ind w:firstLine="708"/>
        <w:jc w:val="both"/>
        <w:rPr>
          <w:bCs/>
        </w:rPr>
      </w:pPr>
      <w:r w:rsidRPr="00880902">
        <w:rPr>
          <w:bCs/>
        </w:rPr>
        <w:t xml:space="preserve">Prezados </w:t>
      </w:r>
      <w:r w:rsidR="003E6D7C" w:rsidRPr="00880902">
        <w:rPr>
          <w:bCs/>
        </w:rPr>
        <w:t xml:space="preserve">alunos </w:t>
      </w:r>
      <w:r w:rsidR="003E6D7C">
        <w:rPr>
          <w:bCs/>
        </w:rPr>
        <w:t xml:space="preserve">e </w:t>
      </w:r>
      <w:r w:rsidRPr="00880902">
        <w:rPr>
          <w:bCs/>
        </w:rPr>
        <w:t>professor</w:t>
      </w:r>
      <w:r w:rsidR="001A231A" w:rsidRPr="00880902">
        <w:rPr>
          <w:bCs/>
        </w:rPr>
        <w:t>es</w:t>
      </w:r>
      <w:r w:rsidRPr="00880902">
        <w:rPr>
          <w:bCs/>
        </w:rPr>
        <w:t xml:space="preserve">, esse documento foi produzido com o intuito </w:t>
      </w:r>
      <w:r w:rsidR="005B29D1" w:rsidRPr="00880902">
        <w:rPr>
          <w:bCs/>
        </w:rPr>
        <w:t>de guiá-los</w:t>
      </w:r>
      <w:r w:rsidRPr="00880902">
        <w:rPr>
          <w:bCs/>
        </w:rPr>
        <w:t xml:space="preserve"> </w:t>
      </w:r>
      <w:r w:rsidR="00EB0D59" w:rsidRPr="00880902">
        <w:rPr>
          <w:bCs/>
        </w:rPr>
        <w:t xml:space="preserve">e de ser utilizado como base para a elaboração do </w:t>
      </w:r>
      <w:r w:rsidR="000B08AA">
        <w:rPr>
          <w:bCs/>
        </w:rPr>
        <w:t>artigo</w:t>
      </w:r>
      <w:r w:rsidR="00756D49">
        <w:rPr>
          <w:bCs/>
        </w:rPr>
        <w:t xml:space="preserve"> exigido para a inscrição na FECTI</w:t>
      </w:r>
      <w:r w:rsidRPr="00880902">
        <w:rPr>
          <w:bCs/>
        </w:rPr>
        <w:t>. Preste</w:t>
      </w:r>
      <w:r w:rsidR="00AB2AA5" w:rsidRPr="00880902">
        <w:rPr>
          <w:bCs/>
        </w:rPr>
        <w:t>m</w:t>
      </w:r>
      <w:r w:rsidRPr="00880902">
        <w:rPr>
          <w:bCs/>
        </w:rPr>
        <w:t xml:space="preserve"> atenç</w:t>
      </w:r>
      <w:r w:rsidR="00636BD8" w:rsidRPr="00880902">
        <w:rPr>
          <w:bCs/>
        </w:rPr>
        <w:t xml:space="preserve">ão nas formatações de </w:t>
      </w:r>
      <w:r w:rsidR="00AB2AA5" w:rsidRPr="00880902">
        <w:rPr>
          <w:bCs/>
        </w:rPr>
        <w:t xml:space="preserve">texto indicadas, tais como: tamanho do papel, tipo e </w:t>
      </w:r>
      <w:r w:rsidRPr="00880902">
        <w:rPr>
          <w:bCs/>
        </w:rPr>
        <w:t xml:space="preserve">tamanho da fonte, </w:t>
      </w:r>
      <w:r w:rsidR="00D71543" w:rsidRPr="00880902">
        <w:rPr>
          <w:bCs/>
        </w:rPr>
        <w:t xml:space="preserve">margens, </w:t>
      </w:r>
      <w:r w:rsidRPr="00880902">
        <w:rPr>
          <w:bCs/>
        </w:rPr>
        <w:t>espaçamento, alinhamento</w:t>
      </w:r>
      <w:r w:rsidR="00D71543" w:rsidRPr="00880902">
        <w:rPr>
          <w:bCs/>
        </w:rPr>
        <w:t>,</w:t>
      </w:r>
      <w:r w:rsidR="00636BD8" w:rsidRPr="00880902">
        <w:rPr>
          <w:bCs/>
        </w:rPr>
        <w:t xml:space="preserve"> cor</w:t>
      </w:r>
      <w:r w:rsidR="00D71543" w:rsidRPr="00880902">
        <w:rPr>
          <w:bCs/>
        </w:rPr>
        <w:t>, destaques (negrito e itálico) e número de linhas em branco entre as partes do texto</w:t>
      </w:r>
      <w:r w:rsidR="00636BD8" w:rsidRPr="00880902">
        <w:rPr>
          <w:bCs/>
        </w:rPr>
        <w:t xml:space="preserve">. Observe que </w:t>
      </w:r>
      <w:r w:rsidR="005B29D1" w:rsidRPr="00880902">
        <w:rPr>
          <w:bCs/>
        </w:rPr>
        <w:t xml:space="preserve">algumas </w:t>
      </w:r>
      <w:r w:rsidR="00636BD8" w:rsidRPr="00880902">
        <w:rPr>
          <w:bCs/>
        </w:rPr>
        <w:t>configurações podem variar</w:t>
      </w:r>
      <w:r w:rsidR="00507E49" w:rsidRPr="00880902">
        <w:rPr>
          <w:bCs/>
        </w:rPr>
        <w:t>,</w:t>
      </w:r>
      <w:r w:rsidR="00E06A66">
        <w:rPr>
          <w:bCs/>
        </w:rPr>
        <w:t xml:space="preserve"> </w:t>
      </w:r>
      <w:r w:rsidR="00636BD8" w:rsidRPr="00880902">
        <w:rPr>
          <w:bCs/>
        </w:rPr>
        <w:t xml:space="preserve">dependendo </w:t>
      </w:r>
      <w:r w:rsidR="00507E49" w:rsidRPr="00880902">
        <w:rPr>
          <w:bCs/>
        </w:rPr>
        <w:t>da seção do texto</w:t>
      </w:r>
      <w:r w:rsidR="00636BD8" w:rsidRPr="00880902">
        <w:rPr>
          <w:bCs/>
        </w:rPr>
        <w:t>.</w:t>
      </w:r>
    </w:p>
    <w:p w14:paraId="5B6C2C06" w14:textId="7F5A02B7" w:rsidR="00AB2AA5" w:rsidRDefault="00CB1F49" w:rsidP="006E4E81">
      <w:pPr>
        <w:spacing w:line="360" w:lineRule="auto"/>
        <w:ind w:firstLine="708"/>
        <w:jc w:val="both"/>
      </w:pPr>
      <w:r w:rsidRPr="00880902">
        <w:rPr>
          <w:bCs/>
        </w:rPr>
        <w:t>Para facilita</w:t>
      </w:r>
      <w:r w:rsidR="00EB0D59" w:rsidRPr="00880902">
        <w:rPr>
          <w:bCs/>
        </w:rPr>
        <w:t>r</w:t>
      </w:r>
      <w:r w:rsidR="005B29D1" w:rsidRPr="00880902">
        <w:rPr>
          <w:bCs/>
        </w:rPr>
        <w:t>,</w:t>
      </w:r>
      <w:r w:rsidR="00EB0D59" w:rsidRPr="00880902">
        <w:rPr>
          <w:bCs/>
        </w:rPr>
        <w:t xml:space="preserve"> </w:t>
      </w:r>
      <w:r w:rsidR="00A86177">
        <w:rPr>
          <w:bCs/>
        </w:rPr>
        <w:t xml:space="preserve">o modelo mostrado a partir da próxima página </w:t>
      </w:r>
      <w:r w:rsidR="00EB0D59" w:rsidRPr="00880902">
        <w:rPr>
          <w:bCs/>
        </w:rPr>
        <w:t xml:space="preserve">já se encontra formatado para papel A4 e com margens esquerda e superior de 3,0 cm e margens direita e inferior de 2,0 cm. Toda a parte textual também </w:t>
      </w:r>
      <w:r w:rsidRPr="00880902">
        <w:rPr>
          <w:bCs/>
        </w:rPr>
        <w:t>se encontra dentro da formatação exigida, bastando apenas apagar o que está escrito e escrever o seu texto no lugar. Onde estiver escrito “linha em branco” vocês deverão</w:t>
      </w:r>
      <w:r w:rsidR="00AB2AA5" w:rsidRPr="00880902">
        <w:rPr>
          <w:bCs/>
        </w:rPr>
        <w:t xml:space="preserve"> apagar</w:t>
      </w:r>
      <w:r w:rsidRPr="00880902">
        <w:rPr>
          <w:bCs/>
        </w:rPr>
        <w:t xml:space="preserve"> e </w:t>
      </w:r>
      <w:r w:rsidR="00AB2AA5" w:rsidRPr="00880902">
        <w:rPr>
          <w:bCs/>
        </w:rPr>
        <w:t>d</w:t>
      </w:r>
      <w:r w:rsidRPr="00880902">
        <w:rPr>
          <w:bCs/>
        </w:rPr>
        <w:t>eixa</w:t>
      </w:r>
      <w:r w:rsidR="00AB2AA5" w:rsidRPr="00880902">
        <w:rPr>
          <w:bCs/>
        </w:rPr>
        <w:t>r uma linha em branco, porém, com a</w:t>
      </w:r>
      <w:r w:rsidRPr="00880902">
        <w:rPr>
          <w:bCs/>
        </w:rPr>
        <w:t xml:space="preserve"> formatação descrita (fonte e tamanho). </w:t>
      </w:r>
      <w:r w:rsidR="00EB0D59" w:rsidRPr="00880902">
        <w:rPr>
          <w:bCs/>
        </w:rPr>
        <w:t xml:space="preserve">Cabeçalhos e rodapés não </w:t>
      </w:r>
      <w:r w:rsidR="006E4E81">
        <w:rPr>
          <w:bCs/>
        </w:rPr>
        <w:t>serão</w:t>
      </w:r>
      <w:r w:rsidR="00EB0D59" w:rsidRPr="00880902">
        <w:rPr>
          <w:bCs/>
        </w:rPr>
        <w:t xml:space="preserve"> permitidos</w:t>
      </w:r>
      <w:r w:rsidR="00202B86" w:rsidRPr="00880902">
        <w:rPr>
          <w:bCs/>
        </w:rPr>
        <w:t xml:space="preserve">. </w:t>
      </w:r>
      <w:r w:rsidR="00D71543" w:rsidRPr="00880902">
        <w:rPr>
          <w:bCs/>
        </w:rPr>
        <w:t xml:space="preserve">Figuras, fotos, tabelas e gráficos deverão estar alinhados com o texto e NUNCA </w:t>
      </w:r>
      <w:r w:rsidR="00407497" w:rsidRPr="00880902">
        <w:rPr>
          <w:bCs/>
        </w:rPr>
        <w:t>à</w:t>
      </w:r>
      <w:r w:rsidR="00D71543" w:rsidRPr="00880902">
        <w:rPr>
          <w:bCs/>
        </w:rPr>
        <w:t xml:space="preserve"> frente do texto ou com o mesmo ao redor.</w:t>
      </w:r>
      <w:r w:rsidR="00AE4F95" w:rsidRPr="00880902">
        <w:rPr>
          <w:bCs/>
        </w:rPr>
        <w:t xml:space="preserve"> Ao te</w:t>
      </w:r>
      <w:r w:rsidR="00EF0391" w:rsidRPr="00880902">
        <w:rPr>
          <w:bCs/>
        </w:rPr>
        <w:t xml:space="preserve">rminar de escrever seu </w:t>
      </w:r>
      <w:r w:rsidR="000B08AA">
        <w:rPr>
          <w:bCs/>
        </w:rPr>
        <w:t>artigo</w:t>
      </w:r>
      <w:r w:rsidR="00407497" w:rsidRPr="00880902">
        <w:rPr>
          <w:bCs/>
        </w:rPr>
        <w:t>,</w:t>
      </w:r>
      <w:r w:rsidR="00AE4F95" w:rsidRPr="00880902">
        <w:rPr>
          <w:bCs/>
        </w:rPr>
        <w:t xml:space="preserve"> as</w:t>
      </w:r>
      <w:r w:rsidR="00756D49">
        <w:rPr>
          <w:bCs/>
        </w:rPr>
        <w:t xml:space="preserve"> fotos deverão ser compactadas: </w:t>
      </w:r>
      <w:r w:rsidR="00AE4F95" w:rsidRPr="00880902">
        <w:rPr>
          <w:bCs/>
        </w:rPr>
        <w:t xml:space="preserve">clicar na foto/figura, depois, na aba </w:t>
      </w:r>
      <w:r w:rsidR="00EF0391" w:rsidRPr="00880902">
        <w:rPr>
          <w:bCs/>
        </w:rPr>
        <w:t>“</w:t>
      </w:r>
      <w:r w:rsidR="00AE4F95" w:rsidRPr="00880902">
        <w:rPr>
          <w:bCs/>
        </w:rPr>
        <w:t>Forma</w:t>
      </w:r>
      <w:r w:rsidR="00AC455D">
        <w:rPr>
          <w:bCs/>
        </w:rPr>
        <w:t>to da Imagem</w:t>
      </w:r>
      <w:r w:rsidR="00EF0391" w:rsidRPr="00880902">
        <w:rPr>
          <w:bCs/>
        </w:rPr>
        <w:t>”</w:t>
      </w:r>
      <w:r w:rsidR="00AE4F95" w:rsidRPr="00880902">
        <w:rPr>
          <w:bCs/>
        </w:rPr>
        <w:t xml:space="preserve"> e, </w:t>
      </w:r>
      <w:r w:rsidR="00AC455D">
        <w:rPr>
          <w:bCs/>
        </w:rPr>
        <w:t>em “Ajustar”</w:t>
      </w:r>
      <w:r w:rsidR="00EF0391" w:rsidRPr="00880902">
        <w:rPr>
          <w:bCs/>
        </w:rPr>
        <w:t xml:space="preserve"> da barra de ferramentas</w:t>
      </w:r>
      <w:r w:rsidR="00407497" w:rsidRPr="00880902">
        <w:rPr>
          <w:bCs/>
        </w:rPr>
        <w:t>,</w:t>
      </w:r>
      <w:r w:rsidR="00EF0391" w:rsidRPr="00880902">
        <w:rPr>
          <w:bCs/>
        </w:rPr>
        <w:t xml:space="preserve"> clicar</w:t>
      </w:r>
      <w:r w:rsidR="00AE4F95" w:rsidRPr="00880902">
        <w:rPr>
          <w:bCs/>
        </w:rPr>
        <w:t xml:space="preserve"> </w:t>
      </w:r>
      <w:r w:rsidR="00AC455D">
        <w:rPr>
          <w:bCs/>
        </w:rPr>
        <w:t>no símbolo de c</w:t>
      </w:r>
      <w:r w:rsidR="00AE4F95" w:rsidRPr="00880902">
        <w:rPr>
          <w:bCs/>
        </w:rPr>
        <w:t xml:space="preserve">ompactar </w:t>
      </w:r>
      <w:r w:rsidR="00AC455D">
        <w:rPr>
          <w:bCs/>
        </w:rPr>
        <w:t>i</w:t>
      </w:r>
      <w:r w:rsidR="00AE4F95" w:rsidRPr="00880902">
        <w:rPr>
          <w:bCs/>
        </w:rPr>
        <w:t>magens</w:t>
      </w:r>
      <w:r w:rsidR="00EF0391" w:rsidRPr="00880902">
        <w:rPr>
          <w:bCs/>
        </w:rPr>
        <w:t xml:space="preserve">. Na caixa que abrirá, </w:t>
      </w:r>
      <w:r w:rsidR="00AC455D">
        <w:rPr>
          <w:bCs/>
        </w:rPr>
        <w:t>desmarque a caixa de seleção</w:t>
      </w:r>
      <w:r w:rsidR="00AE4F95" w:rsidRPr="00880902">
        <w:rPr>
          <w:bCs/>
        </w:rPr>
        <w:t xml:space="preserve"> “</w:t>
      </w:r>
      <w:r w:rsidR="00AC455D">
        <w:rPr>
          <w:bCs/>
        </w:rPr>
        <w:t>Aplicar somente a esta</w:t>
      </w:r>
      <w:r w:rsidR="00AE4F95" w:rsidRPr="00880902">
        <w:rPr>
          <w:bCs/>
        </w:rPr>
        <w:t xml:space="preserve"> image</w:t>
      </w:r>
      <w:r w:rsidR="00AC455D">
        <w:rPr>
          <w:bCs/>
        </w:rPr>
        <w:t>m</w:t>
      </w:r>
      <w:r w:rsidR="00AE4F95" w:rsidRPr="00880902">
        <w:rPr>
          <w:bCs/>
        </w:rPr>
        <w:t>”</w:t>
      </w:r>
      <w:r w:rsidR="00EF0391" w:rsidRPr="00880902">
        <w:rPr>
          <w:bCs/>
        </w:rPr>
        <w:t>,</w:t>
      </w:r>
      <w:r w:rsidR="00AE4F95" w:rsidRPr="00880902">
        <w:rPr>
          <w:bCs/>
        </w:rPr>
        <w:t xml:space="preserve"> e </w:t>
      </w:r>
      <w:r w:rsidR="00AC455D">
        <w:rPr>
          <w:bCs/>
        </w:rPr>
        <w:t xml:space="preserve">mantenha selecionada a opção </w:t>
      </w:r>
      <w:r w:rsidR="00AE4F95" w:rsidRPr="00880902">
        <w:rPr>
          <w:bCs/>
        </w:rPr>
        <w:t>“Excluir áreas cortadas das imagens”</w:t>
      </w:r>
      <w:r w:rsidR="000B08AA">
        <w:rPr>
          <w:bCs/>
        </w:rPr>
        <w:t xml:space="preserve"> e</w:t>
      </w:r>
      <w:r w:rsidR="00EF0391" w:rsidRPr="00880902">
        <w:rPr>
          <w:bCs/>
        </w:rPr>
        <w:t xml:space="preserve"> </w:t>
      </w:r>
      <w:r w:rsidR="000B08AA">
        <w:rPr>
          <w:bCs/>
        </w:rPr>
        <w:t>clique</w:t>
      </w:r>
      <w:r w:rsidR="00EF0391" w:rsidRPr="00880902">
        <w:rPr>
          <w:bCs/>
        </w:rPr>
        <w:t xml:space="preserve"> em </w:t>
      </w:r>
      <w:r w:rsidR="00881BA2" w:rsidRPr="00880902">
        <w:rPr>
          <w:bCs/>
        </w:rPr>
        <w:t>“</w:t>
      </w:r>
      <w:r w:rsidR="00EF0391" w:rsidRPr="00880902">
        <w:rPr>
          <w:bCs/>
        </w:rPr>
        <w:t>OK</w:t>
      </w:r>
      <w:r w:rsidR="00881BA2" w:rsidRPr="00880902">
        <w:rPr>
          <w:bCs/>
        </w:rPr>
        <w:t>”</w:t>
      </w:r>
      <w:r w:rsidR="00EF0391" w:rsidRPr="00880902">
        <w:rPr>
          <w:bCs/>
        </w:rPr>
        <w:t xml:space="preserve">. </w:t>
      </w:r>
      <w:r w:rsidR="00AB2AA5" w:rsidRPr="00880902">
        <w:rPr>
          <w:b/>
          <w:bCs/>
        </w:rPr>
        <w:t>S</w:t>
      </w:r>
      <w:r w:rsidR="00AB2AA5" w:rsidRPr="00880902">
        <w:rPr>
          <w:b/>
        </w:rPr>
        <w:t>omente serão aceitos os seguintes tipos de arquivo: doc (documento do word</w:t>
      </w:r>
      <w:r w:rsidR="00202B86" w:rsidRPr="00880902">
        <w:rPr>
          <w:b/>
        </w:rPr>
        <w:t xml:space="preserve"> 97-2003</w:t>
      </w:r>
      <w:r w:rsidR="00AB2AA5" w:rsidRPr="00880902">
        <w:rPr>
          <w:b/>
        </w:rPr>
        <w:t>)</w:t>
      </w:r>
      <w:r w:rsidR="00AE4F95" w:rsidRPr="00880902">
        <w:rPr>
          <w:b/>
        </w:rPr>
        <w:t>, docx (documento do word)</w:t>
      </w:r>
      <w:r w:rsidR="00AB2AA5" w:rsidRPr="00880902">
        <w:rPr>
          <w:b/>
        </w:rPr>
        <w:t xml:space="preserve"> ou rtf (formato rich text).</w:t>
      </w:r>
      <w:r w:rsidR="00AB2AA5" w:rsidRPr="00880902">
        <w:t xml:space="preserve"> O arquivo deve ocupar um máximo de 1</w:t>
      </w:r>
      <w:r w:rsidR="00D13E1E">
        <w:t>5</w:t>
      </w:r>
      <w:r w:rsidR="00AB2AA5" w:rsidRPr="00880902">
        <w:t xml:space="preserve"> </w:t>
      </w:r>
      <w:r w:rsidR="00E06A66" w:rsidRPr="00880902">
        <w:t>MB</w:t>
      </w:r>
      <w:r w:rsidR="00AB2AA5" w:rsidRPr="00880902">
        <w:t xml:space="preserve"> e ser verificado quanto à presença de vírus. </w:t>
      </w:r>
      <w:r w:rsidR="006E4E81">
        <w:rPr>
          <w:bCs/>
        </w:rPr>
        <w:t>Os</w:t>
      </w:r>
      <w:r w:rsidR="006E4E81" w:rsidRPr="00880902">
        <w:rPr>
          <w:bCs/>
        </w:rPr>
        <w:t xml:space="preserve"> </w:t>
      </w:r>
      <w:r w:rsidR="000B08AA">
        <w:rPr>
          <w:bCs/>
        </w:rPr>
        <w:t>artigos</w:t>
      </w:r>
      <w:r w:rsidR="006E4E81" w:rsidRPr="00880902">
        <w:rPr>
          <w:bCs/>
        </w:rPr>
        <w:t xml:space="preserve"> </w:t>
      </w:r>
      <w:r w:rsidR="000B08AA">
        <w:rPr>
          <w:bCs/>
        </w:rPr>
        <w:t>apresentados</w:t>
      </w:r>
      <w:r w:rsidR="006E4E81" w:rsidRPr="00880902">
        <w:rPr>
          <w:bCs/>
        </w:rPr>
        <w:t xml:space="preserve"> fora das formatações exigidas serão devolvidos para correções e, caso continuem fora dos padrões, serão </w:t>
      </w:r>
      <w:r w:rsidR="006E4E81">
        <w:rPr>
          <w:bCs/>
        </w:rPr>
        <w:t>eliminados</w:t>
      </w:r>
      <w:r w:rsidR="006E4E81" w:rsidRPr="00880902">
        <w:rPr>
          <w:bCs/>
        </w:rPr>
        <w:t xml:space="preserve"> da seleção.</w:t>
      </w:r>
    </w:p>
    <w:p w14:paraId="339FC141" w14:textId="4D479D4C" w:rsidR="00934957" w:rsidRDefault="00D20154" w:rsidP="00243707">
      <w:pPr>
        <w:spacing w:line="360" w:lineRule="auto"/>
        <w:jc w:val="both"/>
      </w:pPr>
      <w:r w:rsidRPr="00D20154">
        <w:rPr>
          <w:bCs/>
        </w:rPr>
        <w:t xml:space="preserve">ATENÇÃO: O </w:t>
      </w:r>
      <w:r w:rsidR="000B08AA">
        <w:rPr>
          <w:bCs/>
        </w:rPr>
        <w:t>artigo</w:t>
      </w:r>
      <w:r w:rsidRPr="00D20154">
        <w:rPr>
          <w:bCs/>
        </w:rPr>
        <w:t xml:space="preserve"> deve ser enviado </w:t>
      </w:r>
      <w:r>
        <w:rPr>
          <w:bCs/>
        </w:rPr>
        <w:t>na</w:t>
      </w:r>
      <w:r w:rsidRPr="00D20154">
        <w:rPr>
          <w:bCs/>
        </w:rPr>
        <w:t xml:space="preserve"> inscrição, de </w:t>
      </w:r>
      <w:r w:rsidR="00D13E1E">
        <w:rPr>
          <w:bCs/>
        </w:rPr>
        <w:t>1 de setembro a 1 de outubro de 2020</w:t>
      </w:r>
      <w:r w:rsidRPr="00D20154">
        <w:rPr>
          <w:bCs/>
        </w:rPr>
        <w:t xml:space="preserve">. </w:t>
      </w:r>
      <w:r w:rsidRPr="00D20154">
        <w:t>Para</w:t>
      </w:r>
      <w:r w:rsidR="00063DF2">
        <w:t xml:space="preserve"> inscrever seu projeto, acesse o link na</w:t>
      </w:r>
      <w:r w:rsidRPr="00D20154">
        <w:t xml:space="preserve"> página da </w:t>
      </w:r>
      <w:r>
        <w:t>X</w:t>
      </w:r>
      <w:r w:rsidR="00FE0B4C">
        <w:t>I</w:t>
      </w:r>
      <w:r w:rsidR="00AC455D">
        <w:t>V</w:t>
      </w:r>
      <w:r w:rsidRPr="00D20154">
        <w:t xml:space="preserve"> FECTI no site da Fundação CECIERJ</w:t>
      </w:r>
      <w:r w:rsidR="00063DF2">
        <w:t>, cadastre-se</w:t>
      </w:r>
      <w:r w:rsidR="00FD68F5">
        <w:t xml:space="preserve"> na Plataforma SisFECTI</w:t>
      </w:r>
      <w:r w:rsidR="006E4E81">
        <w:t>:</w:t>
      </w:r>
      <w:r w:rsidR="006E4E81" w:rsidRPr="006E4E81">
        <w:t xml:space="preserve"> </w:t>
      </w:r>
      <w:hyperlink r:id="rId8" w:history="1">
        <w:r w:rsidR="006E4E81">
          <w:rPr>
            <w:rStyle w:val="Hyperlink"/>
          </w:rPr>
          <w:t>https://fecti.cecierj.edu.br/login</w:t>
        </w:r>
      </w:hyperlink>
      <w:r w:rsidR="00063DF2">
        <w:t xml:space="preserve">, </w:t>
      </w:r>
      <w:r w:rsidR="00FD68F5">
        <w:t xml:space="preserve">leia </w:t>
      </w:r>
      <w:r w:rsidR="00AC455D">
        <w:t>o Regulamento</w:t>
      </w:r>
      <w:r w:rsidR="009F747A">
        <w:t>,</w:t>
      </w:r>
      <w:r w:rsidR="00FD68F5">
        <w:t xml:space="preserve"> clique em Inscrever </w:t>
      </w:r>
      <w:r w:rsidR="00D13E1E">
        <w:t>projeto</w:t>
      </w:r>
      <w:r w:rsidR="00045649">
        <w:t>,</w:t>
      </w:r>
      <w:r w:rsidRPr="00D20154">
        <w:t xml:space="preserve"> </w:t>
      </w:r>
      <w:r>
        <w:t>informe o título</w:t>
      </w:r>
      <w:r w:rsidR="00045649">
        <w:t>,</w:t>
      </w:r>
      <w:r>
        <w:t xml:space="preserve"> </w:t>
      </w:r>
      <w:r w:rsidR="00045649">
        <w:t>preencha a ficha de inscrição</w:t>
      </w:r>
      <w:r w:rsidRPr="00D20154">
        <w:t xml:space="preserve"> </w:t>
      </w:r>
      <w:r>
        <w:t>com os dados pedidos</w:t>
      </w:r>
      <w:r w:rsidR="00045649">
        <w:t xml:space="preserve"> de</w:t>
      </w:r>
      <w:r w:rsidR="009F747A">
        <w:t xml:space="preserve"> projeto,</w:t>
      </w:r>
      <w:r w:rsidR="00045649">
        <w:t xml:space="preserve"> escola, professores e alunos</w:t>
      </w:r>
      <w:r>
        <w:t xml:space="preserve">, e anexe o </w:t>
      </w:r>
      <w:r w:rsidR="000B08AA">
        <w:t>artigo</w:t>
      </w:r>
      <w:r>
        <w:t xml:space="preserve"> elaborado segundo estas normas.</w:t>
      </w:r>
      <w:r w:rsidR="006E4E81">
        <w:t xml:space="preserve"> Os </w:t>
      </w:r>
      <w:r w:rsidR="002529A7">
        <w:t>projetos</w:t>
      </w:r>
      <w:r w:rsidR="006E4E81">
        <w:t xml:space="preserve"> selecionados nas feiras afiliadas</w:t>
      </w:r>
      <w:r w:rsidR="0047515B">
        <w:t xml:space="preserve"> à FECTI</w:t>
      </w:r>
      <w:r w:rsidR="006E4E81">
        <w:t xml:space="preserve"> terão um prazo de até 5 dias, após a realização da feira </w:t>
      </w:r>
      <w:r w:rsidR="0047515B">
        <w:t>a</w:t>
      </w:r>
      <w:r w:rsidR="006E4E81">
        <w:t xml:space="preserve">filiada, </w:t>
      </w:r>
      <w:r w:rsidR="00B25B1D">
        <w:t xml:space="preserve">para </w:t>
      </w:r>
      <w:r w:rsidR="00B42384">
        <w:t xml:space="preserve">se </w:t>
      </w:r>
      <w:r w:rsidR="000B08AA">
        <w:t>inscreverem</w:t>
      </w:r>
      <w:r w:rsidR="00B25B1D">
        <w:t xml:space="preserve">. </w:t>
      </w:r>
      <w:r>
        <w:t>Antes de preencher a ficha de inscrição, verifique se</w:t>
      </w:r>
      <w:r w:rsidR="001B542F">
        <w:t xml:space="preserve">, caso seu </w:t>
      </w:r>
      <w:r w:rsidR="00D13E1E">
        <w:t>projeto</w:t>
      </w:r>
      <w:r w:rsidR="001B542F">
        <w:t xml:space="preserve"> seja </w:t>
      </w:r>
      <w:r w:rsidR="00265EAB">
        <w:t>pré-</w:t>
      </w:r>
      <w:r w:rsidR="001B542F">
        <w:t>selecionado,</w:t>
      </w:r>
      <w:r>
        <w:t xml:space="preserve"> o responsável legal </w:t>
      </w:r>
      <w:r w:rsidR="00254871">
        <w:t xml:space="preserve">permitirá </w:t>
      </w:r>
      <w:r w:rsidR="00D13E1E">
        <w:t>a divulgação da imagem do aluno menor de idade</w:t>
      </w:r>
      <w:r w:rsidR="002529A7">
        <w:t xml:space="preserve"> no vídeo, que será exigido para confirmação da inscrição,</w:t>
      </w:r>
      <w:r w:rsidR="00D13E1E">
        <w:t xml:space="preserve"> e </w:t>
      </w:r>
      <w:r w:rsidR="002529A7">
        <w:t xml:space="preserve">a </w:t>
      </w:r>
      <w:r>
        <w:t>sua participação na</w:t>
      </w:r>
      <w:r w:rsidR="00B25B1D">
        <w:t xml:space="preserve"> </w:t>
      </w:r>
      <w:r w:rsidR="00D13E1E">
        <w:t xml:space="preserve">apresentação </w:t>
      </w:r>
      <w:r w:rsidR="004E2026">
        <w:t>online</w:t>
      </w:r>
      <w:r w:rsidR="00D13E1E">
        <w:t xml:space="preserve"> </w:t>
      </w:r>
      <w:r w:rsidR="004E2026">
        <w:t xml:space="preserve">para os avaliadores </w:t>
      </w:r>
      <w:r w:rsidR="00D13E1E">
        <w:t>da XIV FECTI, em dezembro</w:t>
      </w:r>
      <w:r w:rsidR="002529A7">
        <w:t>.</w:t>
      </w:r>
      <w:r w:rsidR="00934957">
        <w:br w:type="page"/>
      </w:r>
    </w:p>
    <w:p w14:paraId="726F980E" w14:textId="653ABDDE" w:rsidR="00247FAA" w:rsidRPr="00880902" w:rsidRDefault="004C4874" w:rsidP="009472F0">
      <w:pPr>
        <w:spacing w:line="360" w:lineRule="auto"/>
        <w:jc w:val="center"/>
        <w:rPr>
          <w:b/>
          <w:sz w:val="28"/>
          <w:szCs w:val="28"/>
        </w:rPr>
      </w:pPr>
      <w:r w:rsidRPr="00880902">
        <w:rPr>
          <w:b/>
          <w:bCs/>
          <w:sz w:val="28"/>
          <w:szCs w:val="28"/>
        </w:rPr>
        <w:lastRenderedPageBreak/>
        <w:t>TÍTULO</w:t>
      </w:r>
      <w:r w:rsidR="00247FAA" w:rsidRPr="00880902">
        <w:rPr>
          <w:b/>
          <w:bCs/>
          <w:sz w:val="28"/>
          <w:szCs w:val="28"/>
        </w:rPr>
        <w:t xml:space="preserve"> (</w:t>
      </w:r>
      <w:r w:rsidR="00756D49">
        <w:rPr>
          <w:b/>
          <w:sz w:val="28"/>
          <w:szCs w:val="28"/>
        </w:rPr>
        <w:t>em letras maiúsculas,</w:t>
      </w:r>
      <w:r w:rsidR="00756D49" w:rsidRPr="00880902">
        <w:rPr>
          <w:b/>
          <w:sz w:val="28"/>
          <w:szCs w:val="28"/>
        </w:rPr>
        <w:t xml:space="preserve"> </w:t>
      </w:r>
      <w:r w:rsidR="00247FAA" w:rsidRPr="00880902">
        <w:rPr>
          <w:b/>
          <w:sz w:val="28"/>
          <w:szCs w:val="28"/>
        </w:rPr>
        <w:t xml:space="preserve">máximo de </w:t>
      </w:r>
      <w:r w:rsidR="00756D49">
        <w:rPr>
          <w:b/>
          <w:sz w:val="28"/>
          <w:szCs w:val="28"/>
        </w:rPr>
        <w:t>75 caracteres</w:t>
      </w:r>
      <w:r w:rsidR="007E7A5B">
        <w:rPr>
          <w:b/>
          <w:sz w:val="28"/>
          <w:szCs w:val="28"/>
        </w:rPr>
        <w:t xml:space="preserve"> com espaços</w:t>
      </w:r>
      <w:r w:rsidR="00247FAA" w:rsidRPr="00880902">
        <w:rPr>
          <w:b/>
          <w:sz w:val="28"/>
          <w:szCs w:val="28"/>
        </w:rPr>
        <w:t xml:space="preserve">), alinhamento centralizado, fonte </w:t>
      </w:r>
      <w:r w:rsidR="00EB2E87">
        <w:rPr>
          <w:b/>
          <w:sz w:val="28"/>
          <w:szCs w:val="28"/>
        </w:rPr>
        <w:t xml:space="preserve">Times New Roman </w:t>
      </w:r>
      <w:r w:rsidR="00247FAA" w:rsidRPr="00880902">
        <w:rPr>
          <w:b/>
          <w:sz w:val="28"/>
          <w:szCs w:val="28"/>
        </w:rPr>
        <w:t>14, negrito, cor preta, espaçamento 1,5 entre linhas.</w:t>
      </w:r>
      <w:r w:rsidR="00636BD8" w:rsidRPr="00880902">
        <w:rPr>
          <w:b/>
          <w:sz w:val="28"/>
          <w:szCs w:val="28"/>
        </w:rPr>
        <w:t xml:space="preserve"> </w:t>
      </w:r>
      <w:r w:rsidR="008326E4">
        <w:rPr>
          <w:b/>
          <w:sz w:val="28"/>
          <w:szCs w:val="28"/>
        </w:rPr>
        <w:t>O título d</w:t>
      </w:r>
      <w:r w:rsidR="00636BD8" w:rsidRPr="00880902">
        <w:rPr>
          <w:b/>
          <w:sz w:val="28"/>
          <w:szCs w:val="28"/>
        </w:rPr>
        <w:t>eve ser claro e objetivo, apresenta</w:t>
      </w:r>
      <w:r w:rsidR="007E7A5B">
        <w:rPr>
          <w:b/>
          <w:sz w:val="28"/>
          <w:szCs w:val="28"/>
        </w:rPr>
        <w:t xml:space="preserve">ndo a ideia central do </w:t>
      </w:r>
      <w:r w:rsidR="002529A7">
        <w:rPr>
          <w:b/>
          <w:sz w:val="28"/>
          <w:szCs w:val="28"/>
        </w:rPr>
        <w:t>projeto</w:t>
      </w:r>
    </w:p>
    <w:p w14:paraId="3E293D35" w14:textId="77777777" w:rsidR="00247FAA" w:rsidRPr="00002558" w:rsidRDefault="00247FAA" w:rsidP="00B52861">
      <w:pPr>
        <w:spacing w:line="360" w:lineRule="auto"/>
        <w:jc w:val="center"/>
        <w:rPr>
          <w:color w:val="808080"/>
        </w:rPr>
      </w:pPr>
      <w:r w:rsidRPr="00002558">
        <w:rPr>
          <w:color w:val="808080"/>
        </w:rPr>
        <w:t xml:space="preserve">(linha em branco, </w:t>
      </w:r>
      <w:r w:rsidR="0037468D" w:rsidRPr="00002558">
        <w:rPr>
          <w:color w:val="808080"/>
        </w:rPr>
        <w:t xml:space="preserve">fonte </w:t>
      </w:r>
      <w:r w:rsidR="00EB2E87" w:rsidRPr="00002558">
        <w:rPr>
          <w:color w:val="808080"/>
        </w:rPr>
        <w:t>Times New Roman</w:t>
      </w:r>
      <w:r w:rsidRPr="00002558">
        <w:rPr>
          <w:color w:val="808080"/>
        </w:rPr>
        <w:t>1</w:t>
      </w:r>
      <w:r w:rsidR="004D12B1" w:rsidRPr="00002558">
        <w:rPr>
          <w:color w:val="808080"/>
        </w:rPr>
        <w:t>2</w:t>
      </w:r>
      <w:r w:rsidRPr="00002558">
        <w:rPr>
          <w:color w:val="808080"/>
        </w:rPr>
        <w:t>)</w:t>
      </w:r>
    </w:p>
    <w:p w14:paraId="4F1DF84A" w14:textId="77777777" w:rsidR="004D12B1" w:rsidRPr="00002558" w:rsidRDefault="004D12B1" w:rsidP="00B52861">
      <w:pPr>
        <w:spacing w:line="360" w:lineRule="auto"/>
        <w:jc w:val="center"/>
        <w:rPr>
          <w:bCs/>
          <w:color w:val="808080"/>
        </w:rPr>
      </w:pPr>
      <w:r w:rsidRPr="00002558">
        <w:rPr>
          <w:bCs/>
          <w:color w:val="808080"/>
        </w:rPr>
        <w:t>(linha em branco,</w:t>
      </w:r>
      <w:r w:rsidR="0037468D" w:rsidRPr="00002558">
        <w:rPr>
          <w:bCs/>
          <w:color w:val="808080"/>
        </w:rPr>
        <w:t xml:space="preserve"> fonte </w:t>
      </w:r>
      <w:r w:rsidR="00EB2E87" w:rsidRPr="00002558">
        <w:rPr>
          <w:color w:val="808080"/>
        </w:rPr>
        <w:t>Times New Roman</w:t>
      </w:r>
      <w:r w:rsidR="0037468D" w:rsidRPr="00002558">
        <w:rPr>
          <w:bCs/>
          <w:color w:val="808080"/>
        </w:rPr>
        <w:t xml:space="preserve"> </w:t>
      </w:r>
      <w:r w:rsidRPr="00002558">
        <w:rPr>
          <w:bCs/>
          <w:color w:val="808080"/>
        </w:rPr>
        <w:t>12)</w:t>
      </w:r>
    </w:p>
    <w:p w14:paraId="4BCB0726" w14:textId="447B36CA" w:rsidR="00247FAA" w:rsidRPr="00880902" w:rsidRDefault="00247FAA" w:rsidP="00B52861">
      <w:pPr>
        <w:spacing w:line="360" w:lineRule="auto"/>
        <w:jc w:val="center"/>
        <w:rPr>
          <w:bCs/>
        </w:rPr>
      </w:pPr>
      <w:r w:rsidRPr="00880902">
        <w:rPr>
          <w:bCs/>
        </w:rPr>
        <w:t>Alunos (três no máximo)</w:t>
      </w:r>
      <w:r w:rsidR="001E59FA">
        <w:rPr>
          <w:bCs/>
        </w:rPr>
        <w:t>,</w:t>
      </w:r>
      <w:r w:rsidRPr="00880902">
        <w:t xml:space="preserve"> a</w:t>
      </w:r>
      <w:r w:rsidR="00B52861" w:rsidRPr="00880902">
        <w:t xml:space="preserve">linhamento centralizado, fonte </w:t>
      </w:r>
      <w:r w:rsidR="00EB2E87">
        <w:t>Times New Roman</w:t>
      </w:r>
      <w:r w:rsidRPr="00880902">
        <w:t xml:space="preserve"> 12 regular, espaçamento 1,5. </w:t>
      </w:r>
      <w:r w:rsidR="00CB1F49" w:rsidRPr="00880902">
        <w:t xml:space="preserve">Colocar nome e todos os sobrenomes. </w:t>
      </w:r>
      <w:r w:rsidRPr="00880902">
        <w:t>Separar os nomes dos alunos participantes com vírgulas.</w:t>
      </w:r>
    </w:p>
    <w:p w14:paraId="46DE1598" w14:textId="77777777" w:rsidR="00247FAA" w:rsidRPr="00880902" w:rsidRDefault="00247FAA" w:rsidP="00B52861">
      <w:pPr>
        <w:spacing w:line="360" w:lineRule="auto"/>
        <w:jc w:val="center"/>
      </w:pPr>
      <w:r w:rsidRPr="00880902">
        <w:rPr>
          <w:bCs/>
        </w:rPr>
        <w:t xml:space="preserve">Orientador: </w:t>
      </w:r>
      <w:r w:rsidRPr="00880902">
        <w:t>a</w:t>
      </w:r>
      <w:r w:rsidR="00B52861" w:rsidRPr="00880902">
        <w:t xml:space="preserve">linhamento centralizado, fonte </w:t>
      </w:r>
      <w:r w:rsidR="00EB2E87">
        <w:t>Times New Roman</w:t>
      </w:r>
      <w:r w:rsidRPr="00880902">
        <w:t xml:space="preserve"> 12 regular, espaçamento 1,5.</w:t>
      </w:r>
    </w:p>
    <w:p w14:paraId="50EF4B6C" w14:textId="77777777" w:rsidR="00247FAA" w:rsidRPr="00880902" w:rsidRDefault="00BE2659" w:rsidP="00B52861">
      <w:pPr>
        <w:spacing w:line="360" w:lineRule="auto"/>
        <w:jc w:val="center"/>
      </w:pPr>
      <w:r>
        <w:rPr>
          <w:bCs/>
        </w:rPr>
        <w:t>Co</w:t>
      </w:r>
      <w:r w:rsidR="00247FAA" w:rsidRPr="00880902">
        <w:rPr>
          <w:bCs/>
        </w:rPr>
        <w:t>orientador:</w:t>
      </w:r>
      <w:r w:rsidR="00247FAA" w:rsidRPr="00880902">
        <w:t xml:space="preserve"> a</w:t>
      </w:r>
      <w:r w:rsidR="00B52861" w:rsidRPr="00880902">
        <w:t xml:space="preserve">linhamento centralizado, fonte </w:t>
      </w:r>
      <w:r w:rsidR="00EB2E87">
        <w:t>Times New Roman</w:t>
      </w:r>
      <w:r w:rsidR="00247FAA" w:rsidRPr="00880902">
        <w:t xml:space="preserve"> 12 regular, espaçamento 1,5</w:t>
      </w:r>
      <w:r w:rsidR="00EB2E87">
        <w:t xml:space="preserve"> entre linhas</w:t>
      </w:r>
    </w:p>
    <w:p w14:paraId="072D5AF6" w14:textId="67BB30F1" w:rsidR="00247FAA" w:rsidRPr="00880902" w:rsidRDefault="00247FAA" w:rsidP="00B52861">
      <w:pPr>
        <w:spacing w:line="360" w:lineRule="auto"/>
        <w:jc w:val="center"/>
      </w:pPr>
      <w:r w:rsidRPr="00880902">
        <w:rPr>
          <w:bCs/>
        </w:rPr>
        <w:t>Escola</w:t>
      </w:r>
      <w:r w:rsidR="001E59FA">
        <w:rPr>
          <w:bCs/>
        </w:rPr>
        <w:t>,</w:t>
      </w:r>
      <w:r w:rsidRPr="00880902">
        <w:t xml:space="preserve"> alinhamen</w:t>
      </w:r>
      <w:r w:rsidR="00B52861" w:rsidRPr="00880902">
        <w:t xml:space="preserve">to centralizado, fonte </w:t>
      </w:r>
      <w:r w:rsidR="00EB2E87">
        <w:t>Times New Roman</w:t>
      </w:r>
      <w:r w:rsidRPr="00880902">
        <w:t xml:space="preserve"> 12 regular, espaçamento 1,5.</w:t>
      </w:r>
    </w:p>
    <w:p w14:paraId="720731FB" w14:textId="3ACEF5C0" w:rsidR="00247FAA" w:rsidRPr="00880902" w:rsidRDefault="00247FAA" w:rsidP="00B52861">
      <w:pPr>
        <w:spacing w:line="360" w:lineRule="auto"/>
        <w:jc w:val="center"/>
      </w:pPr>
      <w:r w:rsidRPr="00880902">
        <w:t>Endereço postal completo da escola</w:t>
      </w:r>
      <w:r w:rsidR="001E59FA">
        <w:t>,</w:t>
      </w:r>
      <w:r w:rsidRPr="00880902">
        <w:t xml:space="preserve"> a</w:t>
      </w:r>
      <w:r w:rsidR="00B52861" w:rsidRPr="00880902">
        <w:t xml:space="preserve">linhamento centralizado, fonte </w:t>
      </w:r>
      <w:r w:rsidR="00EB2E87">
        <w:t>Times New Roman</w:t>
      </w:r>
      <w:r w:rsidRPr="00880902">
        <w:t xml:space="preserve"> 12, regular, cor preta, espaçamento 1,5.</w:t>
      </w:r>
    </w:p>
    <w:p w14:paraId="1915673E" w14:textId="77777777" w:rsidR="00247FAA" w:rsidRPr="00880902" w:rsidRDefault="00247FAA" w:rsidP="00B52861">
      <w:pPr>
        <w:autoSpaceDE w:val="0"/>
        <w:autoSpaceDN w:val="0"/>
        <w:adjustRightInd w:val="0"/>
        <w:spacing w:line="360" w:lineRule="auto"/>
        <w:jc w:val="center"/>
      </w:pPr>
      <w:r w:rsidRPr="00880902">
        <w:t>e-mail: (somente do autor para correspondência)</w:t>
      </w:r>
    </w:p>
    <w:p w14:paraId="65266F24" w14:textId="77777777" w:rsidR="004D12B1" w:rsidRPr="00002558" w:rsidRDefault="00263C53" w:rsidP="00B52861">
      <w:pPr>
        <w:spacing w:line="360" w:lineRule="auto"/>
        <w:jc w:val="both"/>
        <w:rPr>
          <w:bCs/>
          <w:color w:val="808080"/>
        </w:rPr>
      </w:pPr>
      <w:r w:rsidRPr="00002558">
        <w:rPr>
          <w:bCs/>
          <w:color w:val="808080"/>
        </w:rPr>
        <w:t xml:space="preserve"> </w:t>
      </w:r>
      <w:r w:rsidR="004D12B1" w:rsidRPr="00002558">
        <w:rPr>
          <w:bCs/>
          <w:color w:val="808080"/>
        </w:rPr>
        <w:t>(linha em branco,</w:t>
      </w:r>
      <w:r w:rsidR="0037468D" w:rsidRPr="00002558">
        <w:rPr>
          <w:bCs/>
          <w:color w:val="808080"/>
        </w:rPr>
        <w:t xml:space="preserve"> fonte </w:t>
      </w:r>
      <w:r w:rsidR="00EB2E87" w:rsidRPr="00002558">
        <w:rPr>
          <w:color w:val="808080"/>
        </w:rPr>
        <w:t>Times New Roman</w:t>
      </w:r>
      <w:r w:rsidR="004D12B1" w:rsidRPr="00002558">
        <w:rPr>
          <w:bCs/>
          <w:color w:val="808080"/>
        </w:rPr>
        <w:t xml:space="preserve"> </w:t>
      </w:r>
      <w:r w:rsidR="002061F8" w:rsidRPr="00002558">
        <w:rPr>
          <w:bCs/>
          <w:color w:val="808080"/>
        </w:rPr>
        <w:t>12</w:t>
      </w:r>
      <w:r w:rsidR="004D12B1" w:rsidRPr="00002558">
        <w:rPr>
          <w:bCs/>
          <w:color w:val="808080"/>
        </w:rPr>
        <w:t>)</w:t>
      </w:r>
    </w:p>
    <w:p w14:paraId="0E82AC12"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w:t>
      </w:r>
      <w:r w:rsidR="0037468D" w:rsidRPr="00002558">
        <w:rPr>
          <w:bCs/>
          <w:color w:val="808080"/>
        </w:rPr>
        <w:t xml:space="preserve"> </w:t>
      </w:r>
      <w:r w:rsidR="002061F8" w:rsidRPr="00002558">
        <w:rPr>
          <w:bCs/>
          <w:color w:val="808080"/>
        </w:rPr>
        <w:t>12</w:t>
      </w:r>
      <w:r w:rsidRPr="00002558">
        <w:rPr>
          <w:bCs/>
          <w:color w:val="808080"/>
        </w:rPr>
        <w:t>)</w:t>
      </w:r>
    </w:p>
    <w:p w14:paraId="460FE8E8" w14:textId="2FD36E62" w:rsidR="009933E7" w:rsidRPr="00880902" w:rsidRDefault="00317DE7" w:rsidP="00B52861">
      <w:pPr>
        <w:spacing w:line="360" w:lineRule="auto"/>
      </w:pPr>
      <w:r w:rsidRPr="00880902">
        <w:rPr>
          <w:b/>
        </w:rPr>
        <w:t>Resumo</w:t>
      </w:r>
      <w:r w:rsidR="009933E7" w:rsidRPr="00880902">
        <w:rPr>
          <w:b/>
        </w:rPr>
        <w:t xml:space="preserve"> </w:t>
      </w:r>
      <w:r w:rsidR="009933E7" w:rsidRPr="00880902">
        <w:t>(</w:t>
      </w:r>
      <w:r w:rsidR="0037468D" w:rsidRPr="00880902">
        <w:t xml:space="preserve">fonte </w:t>
      </w:r>
      <w:r w:rsidR="00EB2E87">
        <w:t>Times New Roman</w:t>
      </w:r>
      <w:r w:rsidR="009933E7" w:rsidRPr="00880902">
        <w:t xml:space="preserve"> 1</w:t>
      </w:r>
      <w:r w:rsidR="002061F8">
        <w:t>2</w:t>
      </w:r>
      <w:r w:rsidR="009933E7" w:rsidRPr="00880902">
        <w:t xml:space="preserve">, </w:t>
      </w:r>
      <w:r w:rsidR="004C4874" w:rsidRPr="00880902">
        <w:t>negrito</w:t>
      </w:r>
      <w:r w:rsidR="009933E7" w:rsidRPr="00880902">
        <w:t>, alinhado à esquerda)</w:t>
      </w:r>
    </w:p>
    <w:p w14:paraId="6B66F93A" w14:textId="2698A17F" w:rsidR="00E27F0F" w:rsidRPr="00A27FEB" w:rsidRDefault="00E27F0F" w:rsidP="00487BB9">
      <w:pPr>
        <w:spacing w:line="360" w:lineRule="auto"/>
        <w:jc w:val="both"/>
        <w:rPr>
          <w:bCs/>
        </w:rPr>
      </w:pPr>
      <w:r w:rsidRPr="00880902">
        <w:t xml:space="preserve">Insira aqui o resumo do </w:t>
      </w:r>
      <w:r w:rsidR="002529A7">
        <w:t>projeto</w:t>
      </w:r>
      <w:r w:rsidRPr="00880902">
        <w:t xml:space="preserve">, </w:t>
      </w:r>
      <w:r w:rsidRPr="00880902">
        <w:rPr>
          <w:bCs/>
        </w:rPr>
        <w:t xml:space="preserve">sem recuo de parágrafo, espaçamento 1,5 entre linhas, alinhamento justificado, fonte </w:t>
      </w:r>
      <w:r>
        <w:t>Times New Roman</w:t>
      </w:r>
      <w:r w:rsidRPr="00880902">
        <w:rPr>
          <w:bCs/>
        </w:rPr>
        <w:t xml:space="preserve"> 1</w:t>
      </w:r>
      <w:r>
        <w:rPr>
          <w:bCs/>
        </w:rPr>
        <w:t>2</w:t>
      </w:r>
      <w:r w:rsidRPr="00880902">
        <w:rPr>
          <w:bCs/>
        </w:rPr>
        <w:t xml:space="preserve"> regular, cor preta. O resumo deve conter no mínimo 150 e no máximo 300 palavras, sem divisão em parágrafos</w:t>
      </w:r>
      <w:r>
        <w:rPr>
          <w:bCs/>
        </w:rPr>
        <w:t xml:space="preserve">. </w:t>
      </w:r>
      <w:r w:rsidRPr="00880902">
        <w:rPr>
          <w:bCs/>
        </w:rPr>
        <w:t xml:space="preserve">Para contar palavras: selecione o texto do resumo, clique no </w:t>
      </w:r>
      <w:r w:rsidRPr="00880902">
        <w:rPr>
          <w:bCs/>
          <w:i/>
        </w:rPr>
        <w:t xml:space="preserve">menu </w:t>
      </w:r>
      <w:r w:rsidRPr="00880902">
        <w:rPr>
          <w:bCs/>
        </w:rPr>
        <w:t xml:space="preserve">“Ferramentas” </w:t>
      </w:r>
      <w:r>
        <w:rPr>
          <w:bCs/>
        </w:rPr>
        <w:t xml:space="preserve">ou “Revisão” </w:t>
      </w:r>
      <w:r w:rsidRPr="00880902">
        <w:rPr>
          <w:bCs/>
        </w:rPr>
        <w:t xml:space="preserve">do editor de texto e selecione “Contar palavras”. </w:t>
      </w:r>
      <w:r w:rsidR="00B018D5" w:rsidRPr="00A27FEB">
        <w:rPr>
          <w:bCs/>
        </w:rPr>
        <w:t>O resumo deve conter</w:t>
      </w:r>
      <w:r w:rsidR="000A1E33" w:rsidRPr="00A27FEB">
        <w:rPr>
          <w:bCs/>
        </w:rPr>
        <w:t>, de forma concisa,</w:t>
      </w:r>
      <w:r w:rsidR="00B018D5" w:rsidRPr="00A27FEB">
        <w:rPr>
          <w:bCs/>
        </w:rPr>
        <w:t xml:space="preserve"> a essência do </w:t>
      </w:r>
      <w:r w:rsidR="002529A7">
        <w:rPr>
          <w:bCs/>
        </w:rPr>
        <w:t>projeto</w:t>
      </w:r>
      <w:r w:rsidR="00B018D5" w:rsidRPr="00A27FEB">
        <w:rPr>
          <w:bCs/>
        </w:rPr>
        <w:t xml:space="preserve">, </w:t>
      </w:r>
      <w:r w:rsidR="00B018D5" w:rsidRPr="00A27FEB">
        <w:t xml:space="preserve">informações sobre o tema da pesquisa, </w:t>
      </w:r>
      <w:r w:rsidR="000A1E33" w:rsidRPr="00A27FEB">
        <w:t>o objetivo,</w:t>
      </w:r>
      <w:r w:rsidR="00B018D5" w:rsidRPr="00A27FEB">
        <w:t xml:space="preserve"> a metodologia utilizada</w:t>
      </w:r>
      <w:r w:rsidR="00D85644">
        <w:t xml:space="preserve"> (como </w:t>
      </w:r>
      <w:r w:rsidR="000A1E33" w:rsidRPr="00A27FEB">
        <w:t>foi realizado)</w:t>
      </w:r>
      <w:r w:rsidR="00B018D5" w:rsidRPr="00A27FEB">
        <w:t>,</w:t>
      </w:r>
      <w:r w:rsidR="000A1E33" w:rsidRPr="00A27FEB">
        <w:t xml:space="preserve"> </w:t>
      </w:r>
      <w:r w:rsidR="00B018D5" w:rsidRPr="00A27FEB">
        <w:t xml:space="preserve">os </w:t>
      </w:r>
      <w:r w:rsidR="000A1E33" w:rsidRPr="00A27FEB">
        <w:t>pri</w:t>
      </w:r>
      <w:r w:rsidR="004475BD" w:rsidRPr="00A27FEB">
        <w:t>n</w:t>
      </w:r>
      <w:r w:rsidR="000A1E33" w:rsidRPr="00A27FEB">
        <w:t xml:space="preserve">cipais </w:t>
      </w:r>
      <w:r w:rsidR="00B018D5" w:rsidRPr="00A27FEB">
        <w:t xml:space="preserve">resultados e conclusões. Esse tópico precisa permitir que o leitor tenha </w:t>
      </w:r>
      <w:r w:rsidR="00B018D5" w:rsidRPr="00A27FEB">
        <w:rPr>
          <w:bCs/>
        </w:rPr>
        <w:t xml:space="preserve">clareza sobre o que foi desenvolvido no </w:t>
      </w:r>
      <w:r w:rsidR="002529A7">
        <w:rPr>
          <w:bCs/>
        </w:rPr>
        <w:t>projeto</w:t>
      </w:r>
      <w:r w:rsidR="00B018D5" w:rsidRPr="00A27FEB">
        <w:rPr>
          <w:bCs/>
        </w:rPr>
        <w:t>.</w:t>
      </w:r>
      <w:r w:rsidR="00D85644">
        <w:rPr>
          <w:bCs/>
        </w:rPr>
        <w:t xml:space="preserve"> O resumo é a “propaganda” do </w:t>
      </w:r>
      <w:r w:rsidR="002529A7">
        <w:rPr>
          <w:bCs/>
        </w:rPr>
        <w:t>projeto</w:t>
      </w:r>
      <w:r w:rsidRPr="00A27FEB">
        <w:rPr>
          <w:bCs/>
        </w:rPr>
        <w:t xml:space="preserve">, que </w:t>
      </w:r>
      <w:r w:rsidR="00D85644">
        <w:rPr>
          <w:bCs/>
        </w:rPr>
        <w:t>levará à leitura de</w:t>
      </w:r>
      <w:r w:rsidRPr="00A27FEB">
        <w:rPr>
          <w:bCs/>
        </w:rPr>
        <w:t xml:space="preserve"> todo o texto. </w:t>
      </w:r>
    </w:p>
    <w:p w14:paraId="687403F4" w14:textId="77777777" w:rsidR="00B018D5" w:rsidRPr="00A27FEB" w:rsidRDefault="00807189" w:rsidP="00B018D5">
      <w:pPr>
        <w:autoSpaceDE w:val="0"/>
        <w:autoSpaceDN w:val="0"/>
        <w:adjustRightInd w:val="0"/>
        <w:spacing w:line="360" w:lineRule="auto"/>
        <w:jc w:val="both"/>
        <w:rPr>
          <w:bCs/>
        </w:rPr>
      </w:pPr>
      <w:r w:rsidRPr="00A27FEB">
        <w:rPr>
          <w:bCs/>
        </w:rPr>
        <w:t xml:space="preserve">Importante: </w:t>
      </w:r>
      <w:r w:rsidR="00B018D5" w:rsidRPr="00A27FEB">
        <w:rPr>
          <w:b/>
          <w:bCs/>
        </w:rPr>
        <w:t>não</w:t>
      </w:r>
      <w:r w:rsidR="00B018D5" w:rsidRPr="00A27FEB">
        <w:rPr>
          <w:bCs/>
        </w:rPr>
        <w:t xml:space="preserve"> </w:t>
      </w:r>
      <w:r w:rsidR="00B018D5" w:rsidRPr="00A27FEB">
        <w:rPr>
          <w:sz w:val="23"/>
          <w:szCs w:val="23"/>
        </w:rPr>
        <w:t xml:space="preserve">inclua nesta seção </w:t>
      </w:r>
      <w:r w:rsidR="004475BD" w:rsidRPr="00A27FEB">
        <w:rPr>
          <w:sz w:val="23"/>
          <w:szCs w:val="23"/>
        </w:rPr>
        <w:t>referências, figuras</w:t>
      </w:r>
      <w:r w:rsidR="00B018D5" w:rsidRPr="00A27FEB">
        <w:rPr>
          <w:sz w:val="23"/>
          <w:szCs w:val="23"/>
        </w:rPr>
        <w:t xml:space="preserve">, gráficos, etc. </w:t>
      </w:r>
    </w:p>
    <w:p w14:paraId="45C89868" w14:textId="77777777" w:rsidR="00880902" w:rsidRDefault="00880902" w:rsidP="00524C2F">
      <w:pPr>
        <w:spacing w:line="360" w:lineRule="auto"/>
        <w:jc w:val="both"/>
        <w:rPr>
          <w:bCs/>
        </w:rPr>
      </w:pPr>
    </w:p>
    <w:p w14:paraId="3B8BB5C8" w14:textId="77777777" w:rsidR="00880902" w:rsidRPr="00880902" w:rsidRDefault="00880902" w:rsidP="00524C2F">
      <w:pPr>
        <w:spacing w:line="360" w:lineRule="auto"/>
        <w:jc w:val="both"/>
        <w:rPr>
          <w:bCs/>
        </w:rPr>
      </w:pPr>
      <w:r w:rsidRPr="002061F8">
        <w:rPr>
          <w:b/>
          <w:bCs/>
        </w:rPr>
        <w:t>Palavras chave</w:t>
      </w:r>
      <w:r>
        <w:rPr>
          <w:bCs/>
        </w:rPr>
        <w:t>: até três,</w:t>
      </w:r>
      <w:r w:rsidR="00002558">
        <w:rPr>
          <w:bCs/>
        </w:rPr>
        <w:t xml:space="preserve"> devem ser iniciadas em letra maiúscula</w:t>
      </w:r>
      <w:r w:rsidR="00B77A46">
        <w:rPr>
          <w:bCs/>
        </w:rPr>
        <w:t xml:space="preserve"> e separadas entre si por ponto final,</w:t>
      </w:r>
      <w:r>
        <w:rPr>
          <w:bCs/>
        </w:rPr>
        <w:t xml:space="preserve"> </w:t>
      </w:r>
      <w:r w:rsidR="00B77A46" w:rsidRPr="00880902">
        <w:rPr>
          <w:bCs/>
        </w:rPr>
        <w:t xml:space="preserve">alinhamento justificado, fonte </w:t>
      </w:r>
      <w:r w:rsidR="00B77A46">
        <w:rPr>
          <w:bCs/>
        </w:rPr>
        <w:t>Times New Roman</w:t>
      </w:r>
      <w:r w:rsidR="00B77A46" w:rsidRPr="00880902">
        <w:rPr>
          <w:bCs/>
        </w:rPr>
        <w:t xml:space="preserve"> 1</w:t>
      </w:r>
      <w:r w:rsidR="002061F8">
        <w:rPr>
          <w:bCs/>
        </w:rPr>
        <w:t>2</w:t>
      </w:r>
      <w:r w:rsidR="00B77A46" w:rsidRPr="00880902">
        <w:rPr>
          <w:bCs/>
        </w:rPr>
        <w:t xml:space="preserve"> regular, cor preta</w:t>
      </w:r>
      <w:r w:rsidR="00B77A46">
        <w:rPr>
          <w:bCs/>
        </w:rPr>
        <w:t>.</w:t>
      </w:r>
    </w:p>
    <w:p w14:paraId="79C997FD" w14:textId="77777777" w:rsidR="009C767A" w:rsidRPr="00002558" w:rsidRDefault="00C001AB" w:rsidP="00002558">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w:t>
      </w:r>
      <w:r w:rsidR="0037468D" w:rsidRPr="00002558">
        <w:rPr>
          <w:bCs/>
          <w:color w:val="808080"/>
        </w:rPr>
        <w:t xml:space="preserve"> </w:t>
      </w:r>
      <w:r w:rsidR="002061F8" w:rsidRPr="00002558">
        <w:rPr>
          <w:bCs/>
          <w:color w:val="808080"/>
        </w:rPr>
        <w:t>12</w:t>
      </w:r>
      <w:r w:rsidRPr="00002558">
        <w:rPr>
          <w:bCs/>
          <w:color w:val="808080"/>
        </w:rPr>
        <w:t>)</w:t>
      </w:r>
    </w:p>
    <w:p w14:paraId="45D8B90D" w14:textId="77777777" w:rsidR="00C001AB" w:rsidRPr="00002558" w:rsidRDefault="00C001AB" w:rsidP="00002558">
      <w:pPr>
        <w:spacing w:line="360" w:lineRule="auto"/>
        <w:jc w:val="both"/>
        <w:rPr>
          <w:bCs/>
          <w:color w:val="808080"/>
        </w:rPr>
      </w:pPr>
      <w:r w:rsidRPr="00002558">
        <w:rPr>
          <w:bCs/>
          <w:color w:val="808080"/>
        </w:rPr>
        <w:lastRenderedPageBreak/>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263FF02E" w14:textId="77777777" w:rsidR="009933E7" w:rsidRPr="00880902" w:rsidRDefault="009933E7" w:rsidP="00B52861">
      <w:pPr>
        <w:spacing w:line="360" w:lineRule="auto"/>
      </w:pPr>
      <w:r w:rsidRPr="00880902">
        <w:rPr>
          <w:b/>
        </w:rPr>
        <w:t xml:space="preserve">Introdução </w:t>
      </w:r>
      <w:r w:rsidR="00AA66CD" w:rsidRPr="00880902">
        <w:t>(</w:t>
      </w:r>
      <w:r w:rsidR="0037468D" w:rsidRPr="00880902">
        <w:t xml:space="preserve">fonte </w:t>
      </w:r>
      <w:r w:rsidR="00EB2E87">
        <w:t>Times New Roman 12</w:t>
      </w:r>
      <w:r w:rsidR="00AA66CD" w:rsidRPr="00880902">
        <w:t xml:space="preserve"> n</w:t>
      </w:r>
      <w:r w:rsidRPr="00880902">
        <w:t>egrito, alinhado à esquerda)</w:t>
      </w:r>
    </w:p>
    <w:p w14:paraId="7DEDE0FC" w14:textId="77777777" w:rsidR="005B7258" w:rsidRPr="00880902" w:rsidRDefault="009933E7" w:rsidP="00C47511">
      <w:pPr>
        <w:spacing w:line="360" w:lineRule="auto"/>
        <w:jc w:val="both"/>
        <w:rPr>
          <w:bCs/>
        </w:rPr>
      </w:pPr>
      <w:r w:rsidRPr="00880902">
        <w:t>Insira aqui a intro</w:t>
      </w:r>
      <w:r w:rsidR="00D84C39" w:rsidRPr="00880902">
        <w:t>dução,</w:t>
      </w:r>
      <w:r w:rsidR="00AA66CD" w:rsidRPr="00880902">
        <w:t xml:space="preserve"> </w:t>
      </w:r>
      <w:r w:rsidR="00D84C39" w:rsidRPr="00880902">
        <w:rPr>
          <w:bCs/>
        </w:rPr>
        <w:t xml:space="preserve">com recuo de parágrafo de 1,25 cm, espaçamento 1,5 entre linhas, alinhamento justificado, fonte </w:t>
      </w:r>
      <w:r w:rsidR="00EB2E87">
        <w:t>Times New Roman 12</w:t>
      </w:r>
      <w:r w:rsidR="00EB2E87" w:rsidRPr="00880902">
        <w:t xml:space="preserve"> </w:t>
      </w:r>
      <w:r w:rsidR="00D84C39" w:rsidRPr="00880902">
        <w:rPr>
          <w:bCs/>
        </w:rPr>
        <w:t xml:space="preserve">regular, cor preta. </w:t>
      </w:r>
    </w:p>
    <w:p w14:paraId="29DD204E" w14:textId="1F73E5DF" w:rsidR="009933E7" w:rsidRPr="00A27FEB" w:rsidRDefault="003827B6" w:rsidP="00C47511">
      <w:pPr>
        <w:spacing w:line="360" w:lineRule="auto"/>
        <w:jc w:val="both"/>
      </w:pPr>
      <w:r w:rsidRPr="00A27FEB">
        <w:t xml:space="preserve">A introdução deve </w:t>
      </w:r>
      <w:r w:rsidR="00C47511" w:rsidRPr="00A27FEB">
        <w:t xml:space="preserve">conter a relevância do </w:t>
      </w:r>
      <w:r w:rsidR="002529A7">
        <w:t>projeto</w:t>
      </w:r>
      <w:r w:rsidR="00C47511" w:rsidRPr="00A27FEB">
        <w:t>, apresentando</w:t>
      </w:r>
      <w:r w:rsidR="005B7258" w:rsidRPr="00A27FEB">
        <w:t xml:space="preserve"> o </w:t>
      </w:r>
      <w:r w:rsidR="00EF0391" w:rsidRPr="00A27FEB">
        <w:t xml:space="preserve">contexto no qual </w:t>
      </w:r>
      <w:r w:rsidR="002529A7">
        <w:t>ele</w:t>
      </w:r>
      <w:r w:rsidR="00EF0391" w:rsidRPr="00A27FEB">
        <w:t xml:space="preserve"> se insere</w:t>
      </w:r>
      <w:r w:rsidRPr="00A27FEB">
        <w:t xml:space="preserve"> de forma clara</w:t>
      </w:r>
      <w:r w:rsidR="00507E49" w:rsidRPr="00A27FEB">
        <w:t>,</w:t>
      </w:r>
      <w:r w:rsidR="00EF0391" w:rsidRPr="00A27FEB">
        <w:t xml:space="preserve"> a fim de situar o leitor </w:t>
      </w:r>
      <w:r w:rsidR="00113078" w:rsidRPr="00A27FEB">
        <w:t>no tema</w:t>
      </w:r>
      <w:r w:rsidR="00507E49" w:rsidRPr="00A27FEB">
        <w:t>,</w:t>
      </w:r>
      <w:r w:rsidR="00113078" w:rsidRPr="00A27FEB">
        <w:t xml:space="preserve"> </w:t>
      </w:r>
      <w:r w:rsidR="005B7258" w:rsidRPr="00A27FEB">
        <w:t xml:space="preserve">levantando as questões ou problemas identificados e justificando </w:t>
      </w:r>
      <w:r w:rsidR="00F80859" w:rsidRPr="00A27FEB">
        <w:t>a</w:t>
      </w:r>
      <w:r w:rsidR="005B7258" w:rsidRPr="00A27FEB">
        <w:t xml:space="preserve"> importância</w:t>
      </w:r>
      <w:r w:rsidR="00F80859" w:rsidRPr="00A27FEB">
        <w:t xml:space="preserve"> do assunto estudado</w:t>
      </w:r>
      <w:r w:rsidRPr="00A27FEB">
        <w:t>.</w:t>
      </w:r>
      <w:r w:rsidR="005B7258" w:rsidRPr="00A27FEB">
        <w:t xml:space="preserve"> </w:t>
      </w:r>
      <w:r w:rsidR="00C47511" w:rsidRPr="00A27FEB">
        <w:rPr>
          <w:sz w:val="23"/>
          <w:szCs w:val="23"/>
        </w:rPr>
        <w:t xml:space="preserve">Utilize referências bibliográficas específicas sobre o tópico abordado e/ou apresente um histórico do problema. </w:t>
      </w:r>
      <w:r w:rsidR="00113078" w:rsidRPr="00A27FEB">
        <w:t xml:space="preserve">Por exemplo: em um </w:t>
      </w:r>
      <w:r w:rsidR="002529A7">
        <w:t>projeto</w:t>
      </w:r>
      <w:r w:rsidR="00113078" w:rsidRPr="00A27FEB">
        <w:t xml:space="preserve"> sobre o desenvolvimento de uma caneca inquebrável</w:t>
      </w:r>
      <w:r w:rsidR="00507E49" w:rsidRPr="00A27FEB">
        <w:t>,</w:t>
      </w:r>
      <w:r w:rsidR="00113078" w:rsidRPr="00A27FEB">
        <w:t xml:space="preserve"> a introdução deverá </w:t>
      </w:r>
      <w:r w:rsidR="00507E49" w:rsidRPr="00A27FEB">
        <w:t xml:space="preserve">descrever a forma e a utilização </w:t>
      </w:r>
      <w:r w:rsidR="00EC5115" w:rsidRPr="00A27FEB">
        <w:t>de uma caneca</w:t>
      </w:r>
      <w:r w:rsidR="00113078" w:rsidRPr="00A27FEB">
        <w:t xml:space="preserve">, </w:t>
      </w:r>
      <w:r w:rsidR="00507E49" w:rsidRPr="00A27FEB">
        <w:t>os</w:t>
      </w:r>
      <w:r w:rsidR="00113078" w:rsidRPr="00A27FEB">
        <w:t xml:space="preserve"> tipo</w:t>
      </w:r>
      <w:r w:rsidR="00507E49" w:rsidRPr="00A27FEB">
        <w:t>s</w:t>
      </w:r>
      <w:r w:rsidR="00113078" w:rsidRPr="00A27FEB">
        <w:t xml:space="preserve"> de material</w:t>
      </w:r>
      <w:r w:rsidR="00507E49" w:rsidRPr="00A27FEB">
        <w:t xml:space="preserve"> empregados</w:t>
      </w:r>
      <w:r w:rsidR="00113078" w:rsidRPr="00A27FEB">
        <w:t xml:space="preserve">, o que outros trabalhos falam sobre o tema, a importância da indestrutibilidade da caneca e que contribuições isso pode trazer. </w:t>
      </w:r>
    </w:p>
    <w:p w14:paraId="232D1473" w14:textId="77777777" w:rsidR="00D733C9" w:rsidRPr="00002558" w:rsidRDefault="00C47511" w:rsidP="00B52861">
      <w:pPr>
        <w:spacing w:line="360" w:lineRule="auto"/>
        <w:jc w:val="both"/>
        <w:rPr>
          <w:bCs/>
          <w:color w:val="808080"/>
        </w:rPr>
      </w:pPr>
      <w:r w:rsidRPr="00002558">
        <w:rPr>
          <w:bCs/>
          <w:color w:val="808080"/>
        </w:rPr>
        <w:t xml:space="preserve"> </w:t>
      </w:r>
      <w:r w:rsidR="00D733C9"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00D733C9" w:rsidRPr="00002558">
        <w:rPr>
          <w:bCs/>
          <w:color w:val="808080"/>
        </w:rPr>
        <w:t>)</w:t>
      </w:r>
    </w:p>
    <w:p w14:paraId="13763787"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393CEEEA" w14:textId="77777777" w:rsidR="00E76B09" w:rsidRPr="00880902" w:rsidRDefault="00317DE7" w:rsidP="00B52861">
      <w:pPr>
        <w:spacing w:line="360" w:lineRule="auto"/>
      </w:pPr>
      <w:r w:rsidRPr="00880902">
        <w:rPr>
          <w:b/>
        </w:rPr>
        <w:t>Objetivo</w:t>
      </w:r>
      <w:r w:rsidR="00E76B09" w:rsidRPr="00880902">
        <w:rPr>
          <w:b/>
        </w:rPr>
        <w:t xml:space="preserve"> </w:t>
      </w:r>
      <w:r w:rsidR="00E76B09" w:rsidRPr="00880902">
        <w:t>(</w:t>
      </w:r>
      <w:r w:rsidR="0037468D" w:rsidRPr="00880902">
        <w:t xml:space="preserve">fonte </w:t>
      </w:r>
      <w:r w:rsidR="00EB2E87">
        <w:t>Times New Roman 12</w:t>
      </w:r>
      <w:r w:rsidR="00EB2E87" w:rsidRPr="00880902">
        <w:t xml:space="preserve"> </w:t>
      </w:r>
      <w:r w:rsidR="00E76B09" w:rsidRPr="00880902">
        <w:t>negrito, alinhado à esquerda)</w:t>
      </w:r>
    </w:p>
    <w:p w14:paraId="71A65BAD" w14:textId="58A80F05" w:rsidR="00E76B09" w:rsidRPr="00A27FEB" w:rsidRDefault="00B018D5" w:rsidP="00C47511">
      <w:pPr>
        <w:spacing w:line="360" w:lineRule="auto"/>
        <w:jc w:val="both"/>
      </w:pPr>
      <w:r w:rsidRPr="00A27FEB">
        <w:t xml:space="preserve">Os objetivos compõem a </w:t>
      </w:r>
      <w:r w:rsidRPr="00A27FEB">
        <w:rPr>
          <w:rStyle w:val="nfase"/>
        </w:rPr>
        <w:t>finalidade</w:t>
      </w:r>
      <w:r w:rsidRPr="00A27FEB">
        <w:t xml:space="preserve"> </w:t>
      </w:r>
      <w:r w:rsidR="00E27F0F" w:rsidRPr="00A27FEB">
        <w:t>para</w:t>
      </w:r>
      <w:r w:rsidRPr="00A27FEB">
        <w:t xml:space="preserve"> qual o seu </w:t>
      </w:r>
      <w:r w:rsidR="002529A7">
        <w:t>projeto</w:t>
      </w:r>
      <w:r w:rsidRPr="00A27FEB">
        <w:t xml:space="preserve"> foi desenvolvido, ou seja, a </w:t>
      </w:r>
      <w:r w:rsidRPr="00A27FEB">
        <w:rPr>
          <w:rStyle w:val="nfase"/>
        </w:rPr>
        <w:t>meta</w:t>
      </w:r>
      <w:r w:rsidRPr="00A27FEB">
        <w:t xml:space="preserve"> que se pretende atingir com a elaboração da pesquisa.</w:t>
      </w:r>
      <w:r w:rsidR="00C47511" w:rsidRPr="00A27FEB">
        <w:t xml:space="preserve"> </w:t>
      </w:r>
      <w:r w:rsidR="00113078" w:rsidRPr="00A27FEB">
        <w:t>Aqui você de</w:t>
      </w:r>
      <w:r w:rsidRPr="00A27FEB">
        <w:t xml:space="preserve">ve escrever a ideia central </w:t>
      </w:r>
      <w:r w:rsidR="00807189" w:rsidRPr="00A27FEB">
        <w:t xml:space="preserve">do seu </w:t>
      </w:r>
      <w:r w:rsidR="002529A7">
        <w:t>projeto</w:t>
      </w:r>
      <w:r w:rsidR="00807189" w:rsidRPr="00A27FEB">
        <w:t xml:space="preserve">, mostrando </w:t>
      </w:r>
      <w:r w:rsidR="00D85644">
        <w:t>porque</w:t>
      </w:r>
      <w:r w:rsidR="00807189" w:rsidRPr="00A27FEB">
        <w:t xml:space="preserve"> foi desenvolvido; o</w:t>
      </w:r>
      <w:r w:rsidRPr="00A27FEB">
        <w:t xml:space="preserve"> </w:t>
      </w:r>
      <w:r w:rsidR="0012583B" w:rsidRPr="00A27FEB">
        <w:t>que</w:t>
      </w:r>
      <w:r w:rsidRPr="00A27FEB">
        <w:t xml:space="preserve"> se</w:t>
      </w:r>
      <w:r w:rsidR="0012583B" w:rsidRPr="00A27FEB">
        <w:t xml:space="preserve"> </w:t>
      </w:r>
      <w:r w:rsidRPr="00A27FEB">
        <w:t xml:space="preserve">pretende </w:t>
      </w:r>
      <w:r w:rsidR="00113078" w:rsidRPr="00A27FEB">
        <w:t xml:space="preserve">alcançar </w:t>
      </w:r>
      <w:r w:rsidR="00807189" w:rsidRPr="00A27FEB">
        <w:t xml:space="preserve">e/ou o </w:t>
      </w:r>
      <w:r w:rsidR="0012583B" w:rsidRPr="00A27FEB">
        <w:t xml:space="preserve">que você espera obter </w:t>
      </w:r>
      <w:r w:rsidR="00D85644">
        <w:t>como resultado</w:t>
      </w:r>
      <w:r w:rsidR="00807189" w:rsidRPr="00A27FEB">
        <w:t>.</w:t>
      </w:r>
    </w:p>
    <w:p w14:paraId="1617DF6E" w14:textId="77777777" w:rsidR="00B018D5" w:rsidRPr="00A27FEB" w:rsidRDefault="00C47511" w:rsidP="00B52861">
      <w:pPr>
        <w:spacing w:line="360" w:lineRule="auto"/>
        <w:jc w:val="both"/>
      </w:pPr>
      <w:r w:rsidRPr="00A27FEB">
        <w:rPr>
          <w:u w:val="single"/>
        </w:rPr>
        <w:t>Importante:</w:t>
      </w:r>
      <w:r w:rsidRPr="00A27FEB">
        <w:t xml:space="preserve"> Para escrever os objetivos</w:t>
      </w:r>
      <w:r w:rsidR="00807189" w:rsidRPr="00A27FEB">
        <w:t>, utilize verbos no infinitivo como, por exemplo,</w:t>
      </w:r>
      <w:r w:rsidRPr="00A27FEB">
        <w:t xml:space="preserve"> </w:t>
      </w:r>
      <w:r w:rsidR="00B018D5" w:rsidRPr="00A27FEB">
        <w:rPr>
          <w:rStyle w:val="nfase"/>
        </w:rPr>
        <w:t>contribuir</w:t>
      </w:r>
      <w:r w:rsidR="00B018D5" w:rsidRPr="00A27FEB">
        <w:t xml:space="preserve">, </w:t>
      </w:r>
      <w:r w:rsidR="00B018D5" w:rsidRPr="00A27FEB">
        <w:rPr>
          <w:rStyle w:val="nfase"/>
        </w:rPr>
        <w:t>analisar</w:t>
      </w:r>
      <w:r w:rsidR="00B018D5" w:rsidRPr="00A27FEB">
        <w:t xml:space="preserve">, </w:t>
      </w:r>
      <w:r w:rsidR="00B018D5" w:rsidRPr="00A27FEB">
        <w:rPr>
          <w:rStyle w:val="nfase"/>
        </w:rPr>
        <w:t>descrever</w:t>
      </w:r>
      <w:r w:rsidR="00B018D5" w:rsidRPr="00A27FEB">
        <w:t xml:space="preserve">, </w:t>
      </w:r>
      <w:r w:rsidR="00B018D5" w:rsidRPr="00A27FEB">
        <w:rPr>
          <w:rStyle w:val="nfase"/>
        </w:rPr>
        <w:t>investigar</w:t>
      </w:r>
      <w:r w:rsidR="00B018D5" w:rsidRPr="00A27FEB">
        <w:t xml:space="preserve">, </w:t>
      </w:r>
      <w:r w:rsidR="00B018D5" w:rsidRPr="00A27FEB">
        <w:rPr>
          <w:rStyle w:val="nfase"/>
        </w:rPr>
        <w:t>comparar</w:t>
      </w:r>
      <w:r w:rsidR="00807189" w:rsidRPr="00A27FEB">
        <w:t xml:space="preserve"> </w:t>
      </w:r>
      <w:r w:rsidRPr="00A27FEB">
        <w:t>etc.</w:t>
      </w:r>
    </w:p>
    <w:p w14:paraId="2CE341E0"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2562E9B8"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5EAD0C49" w14:textId="77777777" w:rsidR="009933E7" w:rsidRPr="00880902" w:rsidRDefault="00B018D5" w:rsidP="00B52861">
      <w:pPr>
        <w:spacing w:line="360" w:lineRule="auto"/>
      </w:pPr>
      <w:r>
        <w:rPr>
          <w:b/>
        </w:rPr>
        <w:t>Materiais e Método</w:t>
      </w:r>
      <w:r w:rsidR="00C47511">
        <w:rPr>
          <w:b/>
        </w:rPr>
        <w:t>s</w:t>
      </w:r>
      <w:r w:rsidR="009933E7" w:rsidRPr="00880902">
        <w:rPr>
          <w:b/>
        </w:rPr>
        <w:t xml:space="preserve"> </w:t>
      </w:r>
      <w:r w:rsidR="009933E7" w:rsidRPr="00880902">
        <w:t>(</w:t>
      </w:r>
      <w:r w:rsidR="0037468D" w:rsidRPr="00880902">
        <w:t xml:space="preserve">fonte </w:t>
      </w:r>
      <w:r w:rsidR="00EB2E87">
        <w:t>Times New Roman 12</w:t>
      </w:r>
      <w:r w:rsidR="00EB2E87" w:rsidRPr="00880902">
        <w:t xml:space="preserve"> </w:t>
      </w:r>
      <w:r w:rsidR="00D733C9" w:rsidRPr="00880902">
        <w:t>n</w:t>
      </w:r>
      <w:r w:rsidR="009933E7" w:rsidRPr="00880902">
        <w:t>egrito, alinhado à esquerda)</w:t>
      </w:r>
    </w:p>
    <w:p w14:paraId="2FBD418F" w14:textId="77777777" w:rsidR="00C47511" w:rsidRDefault="00511DE6" w:rsidP="00B52861">
      <w:pPr>
        <w:spacing w:line="360" w:lineRule="auto"/>
        <w:ind w:firstLine="709"/>
        <w:jc w:val="both"/>
      </w:pPr>
      <w:r w:rsidRPr="00A27FEB">
        <w:t xml:space="preserve">Este tópico deve ser utilizado para </w:t>
      </w:r>
      <w:r w:rsidRPr="00A27FEB">
        <w:rPr>
          <w:sz w:val="22"/>
        </w:rPr>
        <w:t>descrever os materiais utilizados e os métodos por meio dos quais a pesquisa foi realizada.</w:t>
      </w:r>
      <w:r w:rsidR="00C47511" w:rsidRPr="00A27FEB">
        <w:t xml:space="preserve"> </w:t>
      </w:r>
      <w:r w:rsidRPr="00A27FEB">
        <w:t xml:space="preserve">Assim, </w:t>
      </w:r>
      <w:r w:rsidR="00C47511" w:rsidRPr="00A27FEB">
        <w:t>você de</w:t>
      </w:r>
      <w:r w:rsidR="00E27F0F" w:rsidRPr="00A27FEB">
        <w:t xml:space="preserve">ve descrever </w:t>
      </w:r>
      <w:r w:rsidR="00C47511" w:rsidRPr="00A27FEB">
        <w:t>como sua pes</w:t>
      </w:r>
      <w:r w:rsidR="000A1E33" w:rsidRPr="00A27FEB">
        <w:t>quisa foi conduzida,</w:t>
      </w:r>
      <w:r w:rsidR="000A1E33">
        <w:t xml:space="preserve"> para que o</w:t>
      </w:r>
      <w:r w:rsidR="00C47511">
        <w:t xml:space="preserve"> leitor </w:t>
      </w:r>
      <w:r w:rsidR="000A1E33">
        <w:t>entenda e</w:t>
      </w:r>
      <w:r>
        <w:t>,</w:t>
      </w:r>
      <w:r w:rsidR="000A1E33">
        <w:t xml:space="preserve"> </w:t>
      </w:r>
      <w:r>
        <w:t xml:space="preserve">caso queira, </w:t>
      </w:r>
      <w:r w:rsidR="000A1E33">
        <w:t xml:space="preserve">consiga </w:t>
      </w:r>
      <w:r w:rsidR="00C47511">
        <w:t>reproduzi-la.</w:t>
      </w:r>
      <w:r w:rsidR="000A1E33">
        <w:t xml:space="preserve"> No texto devem ser encontradas respostas para as seguintes perguntas: Quais materiais e equipamentos foram utilizados? Onde e quando você desenvolveu sua pesquisa? </w:t>
      </w:r>
      <w:r>
        <w:t>Quais foram os procedimentos utilizados</w:t>
      </w:r>
      <w:r w:rsidR="00E27F0F">
        <w:t xml:space="preserve"> e o passo a passo na realização dos mesmos?  </w:t>
      </w:r>
    </w:p>
    <w:p w14:paraId="0A88DA27" w14:textId="1E6FB625" w:rsidR="00E17E1D" w:rsidRPr="00880902" w:rsidRDefault="00C47511" w:rsidP="00B52861">
      <w:pPr>
        <w:spacing w:line="360" w:lineRule="auto"/>
        <w:ind w:firstLine="709"/>
        <w:jc w:val="both"/>
        <w:rPr>
          <w:bCs/>
        </w:rPr>
      </w:pPr>
      <w:r>
        <w:t>T</w:t>
      </w:r>
      <w:r w:rsidR="00D56676" w:rsidRPr="00880902">
        <w:t xml:space="preserve">exto </w:t>
      </w:r>
      <w:r w:rsidR="00E17E1D" w:rsidRPr="00880902">
        <w:rPr>
          <w:bCs/>
        </w:rPr>
        <w:t xml:space="preserve">com recuo de parágrafo de 1,25 cm, espaçamento 1,5 entre linhas, alinhamento justificado, fonte </w:t>
      </w:r>
      <w:r w:rsidR="00EB2E87">
        <w:t xml:space="preserve">Times New Roman </w:t>
      </w:r>
      <w:r w:rsidR="00934957">
        <w:t>12</w:t>
      </w:r>
      <w:r w:rsidR="00934957" w:rsidRPr="00880902">
        <w:t xml:space="preserve"> </w:t>
      </w:r>
      <w:r w:rsidR="00934957" w:rsidRPr="00880902">
        <w:rPr>
          <w:bCs/>
        </w:rPr>
        <w:t>regular</w:t>
      </w:r>
      <w:r w:rsidR="00E17E1D" w:rsidRPr="00880902">
        <w:rPr>
          <w:bCs/>
        </w:rPr>
        <w:t xml:space="preserve">, cor preta. </w:t>
      </w:r>
    </w:p>
    <w:p w14:paraId="3F25BD6B"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25E09501"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33C106C1" w14:textId="77777777" w:rsidR="00E17E1D" w:rsidRPr="00880902" w:rsidRDefault="00E17E1D" w:rsidP="00B52861">
      <w:pPr>
        <w:spacing w:line="360" w:lineRule="auto"/>
      </w:pPr>
      <w:r w:rsidRPr="00880902">
        <w:rPr>
          <w:b/>
        </w:rPr>
        <w:lastRenderedPageBreak/>
        <w:t xml:space="preserve">Resultados e Discussão </w:t>
      </w:r>
      <w:r w:rsidRPr="00880902">
        <w:t>(</w:t>
      </w:r>
      <w:r w:rsidR="0037468D" w:rsidRPr="00880902">
        <w:t xml:space="preserve">fonte </w:t>
      </w:r>
      <w:r w:rsidR="00EB2E87">
        <w:t>Times New Roman 12</w:t>
      </w:r>
      <w:r w:rsidRPr="00880902">
        <w:t xml:space="preserve"> negrito, alinhado à esquerda)</w:t>
      </w:r>
    </w:p>
    <w:p w14:paraId="0F2CE738" w14:textId="77777777" w:rsidR="00E27F0F" w:rsidRDefault="00E17E1D" w:rsidP="0012583B">
      <w:pPr>
        <w:spacing w:line="360" w:lineRule="auto"/>
        <w:ind w:firstLine="709"/>
        <w:jc w:val="both"/>
      </w:pPr>
      <w:r w:rsidRPr="00880902">
        <w:t xml:space="preserve">Insira aqui </w:t>
      </w:r>
      <w:r w:rsidR="0012583B" w:rsidRPr="00880902">
        <w:t xml:space="preserve">texto </w:t>
      </w:r>
      <w:r w:rsidR="0012583B" w:rsidRPr="00880902">
        <w:rPr>
          <w:bCs/>
        </w:rPr>
        <w:t xml:space="preserve">com recuo de parágrafo de 1,25 cm, espaçamento 1,5 entre linhas, alinhamento justificado, fonte </w:t>
      </w:r>
      <w:r w:rsidR="00EB2E87">
        <w:t>Times New Roman 12</w:t>
      </w:r>
      <w:r w:rsidR="0012583B" w:rsidRPr="00880902">
        <w:rPr>
          <w:bCs/>
        </w:rPr>
        <w:t xml:space="preserve"> regular, cor preta.</w:t>
      </w:r>
      <w:r w:rsidR="0012583B" w:rsidRPr="00880902">
        <w:t xml:space="preserve"> </w:t>
      </w:r>
    </w:p>
    <w:p w14:paraId="48AEFF4C" w14:textId="77777777" w:rsidR="00F14A9A" w:rsidRDefault="00E27F0F" w:rsidP="00F14A9A">
      <w:pPr>
        <w:spacing w:line="360" w:lineRule="auto"/>
        <w:ind w:firstLine="709"/>
        <w:jc w:val="both"/>
      </w:pPr>
      <w:r w:rsidRPr="00C9476B">
        <w:t xml:space="preserve">Esse tópico deve conter os </w:t>
      </w:r>
      <w:r w:rsidR="00D9287D" w:rsidRPr="00C9476B">
        <w:t>resultados</w:t>
      </w:r>
      <w:r w:rsidR="00F14A9A">
        <w:t xml:space="preserve"> obtidos com a pesquisa</w:t>
      </w:r>
      <w:r w:rsidR="000E19CC">
        <w:t>,</w:t>
      </w:r>
      <w:r w:rsidR="00F14A9A">
        <w:t xml:space="preserve"> além da </w:t>
      </w:r>
      <w:r w:rsidR="00C9476B" w:rsidRPr="00C9476B">
        <w:t>interpretação e</w:t>
      </w:r>
      <w:r w:rsidR="00D9287D" w:rsidRPr="00C9476B">
        <w:t xml:space="preserve"> </w:t>
      </w:r>
      <w:r w:rsidR="00F14A9A">
        <w:t xml:space="preserve">de </w:t>
      </w:r>
      <w:r w:rsidR="00D9287D" w:rsidRPr="00C9476B">
        <w:t xml:space="preserve">comentários sobre os mesmos. </w:t>
      </w:r>
      <w:r w:rsidR="00F14A9A">
        <w:t>Exponha seus resultados de forma detalhada, clara e objetiva.</w:t>
      </w:r>
    </w:p>
    <w:p w14:paraId="7C84EA09" w14:textId="77777777" w:rsidR="00B863E1" w:rsidRDefault="00146FBD" w:rsidP="002100FD">
      <w:pPr>
        <w:spacing w:line="360" w:lineRule="auto"/>
        <w:ind w:firstLine="709"/>
        <w:jc w:val="both"/>
      </w:pPr>
      <w:r w:rsidRPr="00882039">
        <w:t>Os dados obtidos podem ser apresentados, também, na forma de Tabelas e/ou Figuras.</w:t>
      </w:r>
      <w:r w:rsidRPr="00882039">
        <w:rPr>
          <w:b/>
        </w:rPr>
        <w:t xml:space="preserve"> </w:t>
      </w:r>
      <w:r w:rsidR="002100FD" w:rsidRPr="002100FD">
        <w:t>Porém, não</w:t>
      </w:r>
      <w:r w:rsidR="00487BB9">
        <w:t xml:space="preserve"> se</w:t>
      </w:r>
      <w:r w:rsidR="002100FD" w:rsidRPr="002100FD">
        <w:t xml:space="preserve"> esqueça</w:t>
      </w:r>
      <w:r w:rsidR="00A27FEB">
        <w:t xml:space="preserve"> </w:t>
      </w:r>
      <w:r w:rsidR="002100FD" w:rsidRPr="002100FD">
        <w:t>de</w:t>
      </w:r>
      <w:r w:rsidR="00611BDF">
        <w:t>,</w:t>
      </w:r>
      <w:r w:rsidR="002100FD" w:rsidRPr="002100FD">
        <w:t xml:space="preserve"> antes de inserir</w:t>
      </w:r>
      <w:r w:rsidR="002100FD">
        <w:rPr>
          <w:b/>
        </w:rPr>
        <w:t xml:space="preserve"> </w:t>
      </w:r>
      <w:r w:rsidR="00EB60E6">
        <w:t>uma tabela ou figura</w:t>
      </w:r>
      <w:r w:rsidR="00487BB9">
        <w:t xml:space="preserve">, </w:t>
      </w:r>
      <w:r w:rsidR="00EB60E6">
        <w:t>colocar</w:t>
      </w:r>
      <w:r w:rsidR="002100FD">
        <w:t xml:space="preserve"> </w:t>
      </w:r>
      <w:r w:rsidR="00EB60E6">
        <w:t>no</w:t>
      </w:r>
      <w:r w:rsidR="002100FD">
        <w:t xml:space="preserve"> texto</w:t>
      </w:r>
      <w:r w:rsidR="00EB60E6">
        <w:t xml:space="preserve"> o título,</w:t>
      </w:r>
      <w:r w:rsidR="002100FD">
        <w:t xml:space="preserve"> os dados, os percentuais, ou seja, a descrição</w:t>
      </w:r>
      <w:r w:rsidR="002100FD">
        <w:rPr>
          <w:b/>
        </w:rPr>
        <w:t xml:space="preserve"> </w:t>
      </w:r>
      <w:r w:rsidR="002100FD">
        <w:t>de tudo que estiver na tabela ou figura.</w:t>
      </w:r>
      <w:r w:rsidRPr="00882039">
        <w:t xml:space="preserve"> </w:t>
      </w:r>
    </w:p>
    <w:p w14:paraId="12135CE6" w14:textId="77777777" w:rsidR="00B863E1" w:rsidRDefault="00146FBD" w:rsidP="002100FD">
      <w:pPr>
        <w:spacing w:line="360" w:lineRule="auto"/>
        <w:ind w:firstLine="709"/>
        <w:jc w:val="both"/>
        <w:rPr>
          <w:bCs/>
        </w:rPr>
      </w:pPr>
      <w:r w:rsidRPr="00882039">
        <w:t>Tabelas e/ou Figuras (fotografias, gráficos, desenhos) devem ser inseridas no texto e numeradas com algarismos arábicos</w:t>
      </w:r>
      <w:r w:rsidR="00B863E1">
        <w:t>, com o título logo acima.</w:t>
      </w:r>
      <w:r w:rsidRPr="00882039">
        <w:t xml:space="preserve"> </w:t>
      </w:r>
      <w:r w:rsidR="007D7947">
        <w:t xml:space="preserve">O conteúdo de tabelas e quadros deve ser apresentado em fonte Times New Roman tamanho 10. </w:t>
      </w:r>
    </w:p>
    <w:p w14:paraId="0BDFA053" w14:textId="77777777" w:rsidR="00146FBD" w:rsidRPr="002100FD" w:rsidRDefault="00146FBD" w:rsidP="002100FD">
      <w:pPr>
        <w:spacing w:line="360" w:lineRule="auto"/>
        <w:ind w:firstLine="709"/>
        <w:jc w:val="both"/>
        <w:rPr>
          <w:b/>
        </w:rPr>
      </w:pPr>
      <w:r w:rsidRPr="00882039">
        <w:t xml:space="preserve">Evite </w:t>
      </w:r>
      <w:r w:rsidR="00255331" w:rsidRPr="00882039">
        <w:t>apresentar os</w:t>
      </w:r>
      <w:r w:rsidRPr="00882039">
        <w:t xml:space="preserve"> mesmos dados na forma de Figuras e Tabelas.</w:t>
      </w:r>
    </w:p>
    <w:p w14:paraId="1D164F8B"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7BF65498" w14:textId="77777777" w:rsidR="00295B1C" w:rsidRPr="00B42384" w:rsidRDefault="009933E7" w:rsidP="00ED5103">
      <w:pPr>
        <w:ind w:left="1134" w:hanging="1134"/>
        <w:jc w:val="both"/>
      </w:pPr>
      <w:r w:rsidRPr="00B42384">
        <w:rPr>
          <w:b/>
        </w:rPr>
        <w:t xml:space="preserve">Tabela </w:t>
      </w:r>
      <w:r w:rsidR="00487BB9" w:rsidRPr="00B42384">
        <w:rPr>
          <w:b/>
        </w:rPr>
        <w:t>1</w:t>
      </w:r>
      <w:r w:rsidRPr="00B42384">
        <w:t xml:space="preserve"> </w:t>
      </w:r>
      <w:r w:rsidRPr="00B42384">
        <w:rPr>
          <w:b/>
        </w:rPr>
        <w:t xml:space="preserve">– </w:t>
      </w:r>
      <w:r w:rsidRPr="00B42384">
        <w:t>Inserir a tabela desejada após o título</w:t>
      </w:r>
      <w:r w:rsidR="00FB44D8" w:rsidRPr="00B42384">
        <w:t xml:space="preserve"> em </w:t>
      </w:r>
      <w:r w:rsidR="0037468D" w:rsidRPr="00B42384">
        <w:t xml:space="preserve">fonte </w:t>
      </w:r>
      <w:r w:rsidR="00EB2E87" w:rsidRPr="00B42384">
        <w:t xml:space="preserve">Times New Roman </w:t>
      </w:r>
      <w:r w:rsidR="00FB44D8" w:rsidRPr="00B42384">
        <w:t xml:space="preserve">12 </w:t>
      </w:r>
      <w:r w:rsidR="00081989" w:rsidRPr="00B42384">
        <w:t>n</w:t>
      </w:r>
      <w:r w:rsidRPr="00B42384">
        <w:t xml:space="preserve">egrito, </w:t>
      </w:r>
      <w:r w:rsidR="00905052" w:rsidRPr="00B42384">
        <w:t xml:space="preserve">texto </w:t>
      </w:r>
      <w:r w:rsidR="00ED5103" w:rsidRPr="00B42384">
        <w:t>justificado</w:t>
      </w:r>
      <w:r w:rsidR="00905052" w:rsidRPr="00B42384">
        <w:t xml:space="preserve">, </w:t>
      </w:r>
      <w:r w:rsidR="007B3909" w:rsidRPr="00B42384">
        <w:t>espa</w:t>
      </w:r>
      <w:r w:rsidR="00FB44D8" w:rsidRPr="00B42384">
        <w:t>çamento simples (</w:t>
      </w:r>
      <w:r w:rsidR="00FB44D8" w:rsidRPr="00B42384">
        <w:rPr>
          <w:b/>
        </w:rPr>
        <w:t>cuidado</w:t>
      </w:r>
      <w:r w:rsidR="00FB44D8" w:rsidRPr="00B42384">
        <w:t xml:space="preserve"> para a tabela não ficar fora das margens!)</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620"/>
        <w:gridCol w:w="1620"/>
        <w:gridCol w:w="1620"/>
        <w:gridCol w:w="1620"/>
        <w:gridCol w:w="1650"/>
      </w:tblGrid>
      <w:tr w:rsidR="009933E7" w:rsidRPr="00880902" w14:paraId="53DECF63" w14:textId="77777777" w:rsidTr="007B3909">
        <w:trPr>
          <w:jc w:val="center"/>
        </w:trPr>
        <w:tc>
          <w:tcPr>
            <w:tcW w:w="1620" w:type="dxa"/>
            <w:tcBorders>
              <w:bottom w:val="single" w:sz="4" w:space="0" w:color="auto"/>
            </w:tcBorders>
          </w:tcPr>
          <w:p w14:paraId="341847E7" w14:textId="77777777" w:rsidR="009933E7" w:rsidRPr="007D7947" w:rsidRDefault="009933E7" w:rsidP="007D7947">
            <w:pPr>
              <w:snapToGrid w:val="0"/>
              <w:rPr>
                <w:sz w:val="20"/>
                <w:szCs w:val="20"/>
              </w:rPr>
            </w:pPr>
          </w:p>
        </w:tc>
        <w:tc>
          <w:tcPr>
            <w:tcW w:w="1620" w:type="dxa"/>
            <w:tcBorders>
              <w:bottom w:val="single" w:sz="4" w:space="0" w:color="auto"/>
            </w:tcBorders>
          </w:tcPr>
          <w:p w14:paraId="228B25FD" w14:textId="77777777" w:rsidR="009933E7" w:rsidRPr="007D7947" w:rsidRDefault="009933E7" w:rsidP="007D7947">
            <w:pPr>
              <w:snapToGrid w:val="0"/>
              <w:rPr>
                <w:sz w:val="20"/>
                <w:szCs w:val="20"/>
              </w:rPr>
            </w:pPr>
          </w:p>
        </w:tc>
        <w:tc>
          <w:tcPr>
            <w:tcW w:w="1620" w:type="dxa"/>
            <w:tcBorders>
              <w:bottom w:val="single" w:sz="4" w:space="0" w:color="auto"/>
            </w:tcBorders>
          </w:tcPr>
          <w:p w14:paraId="4F3D0FCF" w14:textId="77777777" w:rsidR="009933E7" w:rsidRPr="007D7947" w:rsidRDefault="009933E7" w:rsidP="007D7947">
            <w:pPr>
              <w:snapToGrid w:val="0"/>
              <w:rPr>
                <w:sz w:val="20"/>
                <w:szCs w:val="20"/>
              </w:rPr>
            </w:pPr>
          </w:p>
        </w:tc>
        <w:tc>
          <w:tcPr>
            <w:tcW w:w="1620" w:type="dxa"/>
            <w:tcBorders>
              <w:bottom w:val="single" w:sz="4" w:space="0" w:color="auto"/>
            </w:tcBorders>
          </w:tcPr>
          <w:p w14:paraId="74945B2D" w14:textId="77777777" w:rsidR="009933E7" w:rsidRPr="007D7947" w:rsidRDefault="009933E7" w:rsidP="007D7947">
            <w:pPr>
              <w:snapToGrid w:val="0"/>
              <w:rPr>
                <w:sz w:val="20"/>
                <w:szCs w:val="20"/>
              </w:rPr>
            </w:pPr>
          </w:p>
        </w:tc>
        <w:tc>
          <w:tcPr>
            <w:tcW w:w="1650" w:type="dxa"/>
            <w:tcBorders>
              <w:bottom w:val="single" w:sz="4" w:space="0" w:color="auto"/>
            </w:tcBorders>
          </w:tcPr>
          <w:p w14:paraId="7A7ACB86" w14:textId="77777777" w:rsidR="009933E7" w:rsidRPr="007D7947" w:rsidRDefault="009933E7" w:rsidP="007D7947">
            <w:pPr>
              <w:snapToGrid w:val="0"/>
              <w:rPr>
                <w:sz w:val="20"/>
                <w:szCs w:val="20"/>
              </w:rPr>
            </w:pPr>
          </w:p>
        </w:tc>
      </w:tr>
      <w:tr w:rsidR="009933E7" w:rsidRPr="00880902" w14:paraId="04B092F5" w14:textId="77777777" w:rsidTr="007B3909">
        <w:trPr>
          <w:jc w:val="center"/>
        </w:trPr>
        <w:tc>
          <w:tcPr>
            <w:tcW w:w="1620" w:type="dxa"/>
            <w:tcBorders>
              <w:top w:val="single" w:sz="4" w:space="0" w:color="auto"/>
              <w:bottom w:val="nil"/>
            </w:tcBorders>
          </w:tcPr>
          <w:p w14:paraId="25C6DE9C" w14:textId="77777777" w:rsidR="009933E7" w:rsidRPr="007D7947" w:rsidRDefault="009933E7" w:rsidP="007D7947">
            <w:pPr>
              <w:snapToGrid w:val="0"/>
              <w:rPr>
                <w:sz w:val="20"/>
                <w:szCs w:val="20"/>
              </w:rPr>
            </w:pPr>
          </w:p>
        </w:tc>
        <w:tc>
          <w:tcPr>
            <w:tcW w:w="1620" w:type="dxa"/>
            <w:tcBorders>
              <w:top w:val="single" w:sz="4" w:space="0" w:color="auto"/>
              <w:bottom w:val="nil"/>
            </w:tcBorders>
          </w:tcPr>
          <w:p w14:paraId="5956D1C0" w14:textId="77777777" w:rsidR="009933E7" w:rsidRPr="007D7947" w:rsidRDefault="009933E7" w:rsidP="007D7947">
            <w:pPr>
              <w:snapToGrid w:val="0"/>
              <w:rPr>
                <w:sz w:val="20"/>
                <w:szCs w:val="20"/>
              </w:rPr>
            </w:pPr>
          </w:p>
        </w:tc>
        <w:tc>
          <w:tcPr>
            <w:tcW w:w="1620" w:type="dxa"/>
            <w:tcBorders>
              <w:top w:val="single" w:sz="4" w:space="0" w:color="auto"/>
              <w:bottom w:val="nil"/>
            </w:tcBorders>
          </w:tcPr>
          <w:p w14:paraId="72B98CBC" w14:textId="77777777" w:rsidR="009933E7" w:rsidRPr="007D7947" w:rsidRDefault="009933E7" w:rsidP="007D7947">
            <w:pPr>
              <w:snapToGrid w:val="0"/>
              <w:rPr>
                <w:sz w:val="20"/>
                <w:szCs w:val="20"/>
              </w:rPr>
            </w:pPr>
          </w:p>
        </w:tc>
        <w:tc>
          <w:tcPr>
            <w:tcW w:w="1620" w:type="dxa"/>
            <w:tcBorders>
              <w:top w:val="single" w:sz="4" w:space="0" w:color="auto"/>
              <w:bottom w:val="nil"/>
            </w:tcBorders>
          </w:tcPr>
          <w:p w14:paraId="53590E45" w14:textId="77777777" w:rsidR="009933E7" w:rsidRPr="007D7947" w:rsidRDefault="009933E7" w:rsidP="007D7947">
            <w:pPr>
              <w:snapToGrid w:val="0"/>
              <w:rPr>
                <w:sz w:val="20"/>
                <w:szCs w:val="20"/>
              </w:rPr>
            </w:pPr>
          </w:p>
        </w:tc>
        <w:tc>
          <w:tcPr>
            <w:tcW w:w="1650" w:type="dxa"/>
            <w:tcBorders>
              <w:top w:val="single" w:sz="4" w:space="0" w:color="auto"/>
              <w:bottom w:val="nil"/>
            </w:tcBorders>
          </w:tcPr>
          <w:p w14:paraId="1A853E37" w14:textId="77777777" w:rsidR="009933E7" w:rsidRPr="007D7947" w:rsidRDefault="009933E7" w:rsidP="007D7947">
            <w:pPr>
              <w:snapToGrid w:val="0"/>
              <w:rPr>
                <w:sz w:val="20"/>
                <w:szCs w:val="20"/>
              </w:rPr>
            </w:pPr>
          </w:p>
        </w:tc>
      </w:tr>
      <w:tr w:rsidR="007B3909" w:rsidRPr="00880902" w14:paraId="40ABFB19" w14:textId="77777777" w:rsidTr="007B3909">
        <w:trPr>
          <w:jc w:val="center"/>
        </w:trPr>
        <w:tc>
          <w:tcPr>
            <w:tcW w:w="1620" w:type="dxa"/>
            <w:tcBorders>
              <w:top w:val="nil"/>
            </w:tcBorders>
          </w:tcPr>
          <w:p w14:paraId="050285B8" w14:textId="77777777" w:rsidR="007B3909" w:rsidRPr="007D7947" w:rsidRDefault="007B3909" w:rsidP="007D7947">
            <w:pPr>
              <w:snapToGrid w:val="0"/>
              <w:rPr>
                <w:sz w:val="20"/>
                <w:szCs w:val="20"/>
              </w:rPr>
            </w:pPr>
          </w:p>
        </w:tc>
        <w:tc>
          <w:tcPr>
            <w:tcW w:w="1620" w:type="dxa"/>
            <w:tcBorders>
              <w:top w:val="nil"/>
            </w:tcBorders>
          </w:tcPr>
          <w:p w14:paraId="4CD0869C" w14:textId="77777777" w:rsidR="007B3909" w:rsidRPr="007D7947" w:rsidRDefault="007B3909" w:rsidP="007D7947">
            <w:pPr>
              <w:snapToGrid w:val="0"/>
              <w:rPr>
                <w:sz w:val="20"/>
                <w:szCs w:val="20"/>
              </w:rPr>
            </w:pPr>
          </w:p>
        </w:tc>
        <w:tc>
          <w:tcPr>
            <w:tcW w:w="1620" w:type="dxa"/>
            <w:tcBorders>
              <w:top w:val="nil"/>
            </w:tcBorders>
          </w:tcPr>
          <w:p w14:paraId="76C8F34C" w14:textId="77777777" w:rsidR="007B3909" w:rsidRPr="007D7947" w:rsidRDefault="007B3909" w:rsidP="007D7947">
            <w:pPr>
              <w:snapToGrid w:val="0"/>
              <w:rPr>
                <w:sz w:val="20"/>
                <w:szCs w:val="20"/>
              </w:rPr>
            </w:pPr>
          </w:p>
        </w:tc>
        <w:tc>
          <w:tcPr>
            <w:tcW w:w="1620" w:type="dxa"/>
            <w:tcBorders>
              <w:top w:val="nil"/>
            </w:tcBorders>
          </w:tcPr>
          <w:p w14:paraId="162AA8A4" w14:textId="77777777" w:rsidR="007B3909" w:rsidRPr="007D7947" w:rsidRDefault="007B3909" w:rsidP="007D7947">
            <w:pPr>
              <w:snapToGrid w:val="0"/>
              <w:rPr>
                <w:sz w:val="20"/>
                <w:szCs w:val="20"/>
              </w:rPr>
            </w:pPr>
          </w:p>
        </w:tc>
        <w:tc>
          <w:tcPr>
            <w:tcW w:w="1650" w:type="dxa"/>
            <w:tcBorders>
              <w:top w:val="nil"/>
            </w:tcBorders>
          </w:tcPr>
          <w:p w14:paraId="7D946322" w14:textId="77777777" w:rsidR="007B3909" w:rsidRPr="007D7947" w:rsidRDefault="007B3909" w:rsidP="007D7947">
            <w:pPr>
              <w:snapToGrid w:val="0"/>
              <w:rPr>
                <w:sz w:val="20"/>
                <w:szCs w:val="20"/>
              </w:rPr>
            </w:pPr>
          </w:p>
        </w:tc>
      </w:tr>
    </w:tbl>
    <w:p w14:paraId="20CCCFB7" w14:textId="77777777" w:rsidR="003A1A57" w:rsidRDefault="003A1A57" w:rsidP="00ED5103">
      <w:pPr>
        <w:jc w:val="both"/>
        <w:rPr>
          <w:sz w:val="20"/>
          <w:szCs w:val="20"/>
        </w:rPr>
      </w:pPr>
      <w:r>
        <w:rPr>
          <w:sz w:val="20"/>
          <w:szCs w:val="20"/>
        </w:rPr>
        <w:t>Fonte: indicar a fonte dos dados obtidos, log</w:t>
      </w:r>
      <w:r w:rsidR="00D06ADA">
        <w:rPr>
          <w:sz w:val="20"/>
          <w:szCs w:val="20"/>
        </w:rPr>
        <w:t>o abaixo da tabela ou do quadro</w:t>
      </w:r>
      <w:r w:rsidR="00AA4B07">
        <w:rPr>
          <w:sz w:val="20"/>
          <w:szCs w:val="20"/>
        </w:rPr>
        <w:t>, em</w:t>
      </w:r>
      <w:r w:rsidR="00B42384">
        <w:rPr>
          <w:sz w:val="20"/>
          <w:szCs w:val="20"/>
        </w:rPr>
        <w:t xml:space="preserve"> Times New Roman 10</w:t>
      </w:r>
      <w:r w:rsidR="00AA4B07">
        <w:rPr>
          <w:sz w:val="20"/>
          <w:szCs w:val="20"/>
        </w:rPr>
        <w:t xml:space="preserve"> regular</w:t>
      </w:r>
    </w:p>
    <w:p w14:paraId="6C496CF4" w14:textId="77777777" w:rsidR="00081989" w:rsidRPr="00880902" w:rsidRDefault="00FB44D8" w:rsidP="00ED5103">
      <w:pPr>
        <w:jc w:val="both"/>
        <w:rPr>
          <w:sz w:val="20"/>
          <w:szCs w:val="20"/>
        </w:rPr>
      </w:pPr>
      <w:r>
        <w:rPr>
          <w:sz w:val="20"/>
          <w:szCs w:val="20"/>
        </w:rPr>
        <w:t xml:space="preserve">Nota: </w:t>
      </w:r>
      <w:r w:rsidR="00081989" w:rsidRPr="00880902">
        <w:rPr>
          <w:sz w:val="20"/>
          <w:szCs w:val="20"/>
        </w:rPr>
        <w:t xml:space="preserve">Se necessário, inserir notas logo abaixo </w:t>
      </w:r>
      <w:r w:rsidR="002B4C2C">
        <w:rPr>
          <w:sz w:val="20"/>
          <w:szCs w:val="20"/>
        </w:rPr>
        <w:t>da</w:t>
      </w:r>
      <w:r w:rsidR="003A1A57">
        <w:rPr>
          <w:sz w:val="20"/>
          <w:szCs w:val="20"/>
        </w:rPr>
        <w:t xml:space="preserve"> fonte da</w:t>
      </w:r>
      <w:r w:rsidR="002B4C2C">
        <w:rPr>
          <w:sz w:val="20"/>
          <w:szCs w:val="20"/>
        </w:rPr>
        <w:t xml:space="preserve"> tabela</w:t>
      </w:r>
      <w:r w:rsidR="00081989" w:rsidRPr="00880902">
        <w:rPr>
          <w:sz w:val="20"/>
          <w:szCs w:val="20"/>
        </w:rPr>
        <w:t xml:space="preserve">, em fonte </w:t>
      </w:r>
      <w:r w:rsidR="00EB2E87" w:rsidRPr="00EB2E87">
        <w:rPr>
          <w:sz w:val="20"/>
          <w:szCs w:val="20"/>
        </w:rPr>
        <w:t>Times New Roman</w:t>
      </w:r>
      <w:r w:rsidR="00880902">
        <w:rPr>
          <w:sz w:val="20"/>
          <w:szCs w:val="20"/>
        </w:rPr>
        <w:t xml:space="preserve"> 10</w:t>
      </w:r>
      <w:r w:rsidR="00C0512A" w:rsidRPr="00880902">
        <w:rPr>
          <w:sz w:val="20"/>
          <w:szCs w:val="20"/>
        </w:rPr>
        <w:t xml:space="preserve"> regular</w:t>
      </w:r>
      <w:r w:rsidR="00880902">
        <w:rPr>
          <w:sz w:val="20"/>
          <w:szCs w:val="20"/>
        </w:rPr>
        <w:t xml:space="preserve">, </w:t>
      </w:r>
      <w:r w:rsidR="006F1EBE">
        <w:rPr>
          <w:sz w:val="20"/>
          <w:szCs w:val="20"/>
        </w:rPr>
        <w:t>justificado, espaçamento simples</w:t>
      </w:r>
      <w:r w:rsidR="00081989" w:rsidRPr="00880902">
        <w:rPr>
          <w:sz w:val="20"/>
          <w:szCs w:val="20"/>
        </w:rPr>
        <w:t>.</w:t>
      </w:r>
      <w:r w:rsidR="00594AE7">
        <w:rPr>
          <w:sz w:val="20"/>
          <w:szCs w:val="20"/>
        </w:rPr>
        <w:t xml:space="preserve"> A tabela</w:t>
      </w:r>
      <w:r w:rsidR="00C67731">
        <w:rPr>
          <w:sz w:val="20"/>
          <w:szCs w:val="20"/>
        </w:rPr>
        <w:t xml:space="preserve"> não é fechada nas laterais e</w:t>
      </w:r>
      <w:r w:rsidR="00594AE7">
        <w:rPr>
          <w:sz w:val="20"/>
          <w:szCs w:val="20"/>
        </w:rPr>
        <w:t xml:space="preserve"> é utilizada para dados numéricos ou estatísticos</w:t>
      </w:r>
      <w:r w:rsidR="00C67731">
        <w:rPr>
          <w:sz w:val="20"/>
          <w:szCs w:val="20"/>
        </w:rPr>
        <w:t xml:space="preserve">, apresentados sem </w:t>
      </w:r>
      <w:r w:rsidR="00594AE7">
        <w:rPr>
          <w:sz w:val="20"/>
          <w:szCs w:val="20"/>
        </w:rPr>
        <w:t xml:space="preserve">linhas divisórias. </w:t>
      </w:r>
      <w:r w:rsidR="00C67731">
        <w:rPr>
          <w:sz w:val="20"/>
          <w:szCs w:val="20"/>
        </w:rPr>
        <w:t>O Quadro é utilizado para descrições, com o texto disposto em linhas e colunas.</w:t>
      </w:r>
      <w:r w:rsidR="00FE4F14">
        <w:rPr>
          <w:sz w:val="20"/>
          <w:szCs w:val="20"/>
        </w:rPr>
        <w:t xml:space="preserve"> Conteúdo</w:t>
      </w:r>
      <w:r w:rsidR="007D7947">
        <w:rPr>
          <w:sz w:val="20"/>
          <w:szCs w:val="20"/>
        </w:rPr>
        <w:t xml:space="preserve"> de tabelas e quadros em fonte </w:t>
      </w:r>
      <w:r w:rsidR="007D7947" w:rsidRPr="00EB2E87">
        <w:rPr>
          <w:sz w:val="20"/>
          <w:szCs w:val="20"/>
        </w:rPr>
        <w:t>Times New Roman</w:t>
      </w:r>
      <w:r w:rsidR="007D7947">
        <w:rPr>
          <w:sz w:val="20"/>
          <w:szCs w:val="20"/>
        </w:rPr>
        <w:t xml:space="preserve"> 10</w:t>
      </w:r>
    </w:p>
    <w:p w14:paraId="57E5C5CC" w14:textId="77777777" w:rsidR="004D12B1" w:rsidRDefault="004D12B1" w:rsidP="00B52861">
      <w:pPr>
        <w:spacing w:line="360" w:lineRule="auto"/>
        <w:rPr>
          <w:color w:val="808080"/>
          <w:sz w:val="22"/>
          <w:szCs w:val="22"/>
        </w:rPr>
      </w:pPr>
      <w:r w:rsidRPr="00002558">
        <w:rPr>
          <w:color w:val="808080"/>
          <w:sz w:val="22"/>
          <w:szCs w:val="22"/>
        </w:rPr>
        <w:t xml:space="preserve">(linha em branco, </w:t>
      </w:r>
      <w:r w:rsidR="0037468D" w:rsidRPr="00002558">
        <w:rPr>
          <w:color w:val="808080"/>
          <w:sz w:val="22"/>
          <w:szCs w:val="22"/>
        </w:rPr>
        <w:t xml:space="preserve">fonte </w:t>
      </w:r>
      <w:r w:rsidR="00EB2E87" w:rsidRPr="00002558">
        <w:rPr>
          <w:color w:val="808080"/>
        </w:rPr>
        <w:t>Times New Roman 12</w:t>
      </w:r>
      <w:r w:rsidRPr="00002558">
        <w:rPr>
          <w:color w:val="808080"/>
          <w:sz w:val="22"/>
          <w:szCs w:val="22"/>
        </w:rPr>
        <w:t>)</w:t>
      </w:r>
    </w:p>
    <w:p w14:paraId="24E21860" w14:textId="77777777" w:rsidR="00063DF2" w:rsidRPr="00B42384" w:rsidRDefault="00063DF2" w:rsidP="00FB44D8">
      <w:pPr>
        <w:jc w:val="center"/>
        <w:rPr>
          <w:sz w:val="22"/>
          <w:szCs w:val="22"/>
        </w:rPr>
      </w:pPr>
      <w:r w:rsidRPr="00B42384">
        <w:rPr>
          <w:b/>
          <w:sz w:val="22"/>
          <w:szCs w:val="22"/>
        </w:rPr>
        <w:t>Figura 1</w:t>
      </w:r>
      <w:r w:rsidRPr="00B42384">
        <w:rPr>
          <w:sz w:val="22"/>
          <w:szCs w:val="22"/>
        </w:rPr>
        <w:t xml:space="preserve"> – Inserir a figura</w:t>
      </w:r>
      <w:r w:rsidR="00B42384">
        <w:rPr>
          <w:sz w:val="22"/>
          <w:szCs w:val="22"/>
        </w:rPr>
        <w:t>, ou gráfico,</w:t>
      </w:r>
      <w:r w:rsidRPr="00B42384">
        <w:rPr>
          <w:sz w:val="22"/>
          <w:szCs w:val="22"/>
        </w:rPr>
        <w:t xml:space="preserve"> após o  título, em fonte Times New Roman </w:t>
      </w:r>
      <w:r w:rsidR="00FB44D8" w:rsidRPr="00B42384">
        <w:rPr>
          <w:sz w:val="22"/>
          <w:szCs w:val="22"/>
        </w:rPr>
        <w:t>1</w:t>
      </w:r>
      <w:r w:rsidR="00E368DA" w:rsidRPr="00B42384">
        <w:rPr>
          <w:sz w:val="22"/>
          <w:szCs w:val="22"/>
        </w:rPr>
        <w:t xml:space="preserve">1, </w:t>
      </w:r>
      <w:r w:rsidRPr="00B42384">
        <w:rPr>
          <w:sz w:val="22"/>
          <w:szCs w:val="22"/>
        </w:rPr>
        <w:t>centralizado</w:t>
      </w:r>
      <w:r w:rsidR="00FB44D8" w:rsidRPr="00B42384">
        <w:rPr>
          <w:sz w:val="22"/>
          <w:szCs w:val="22"/>
        </w:rPr>
        <w:t>, espaçamento simples</w:t>
      </w:r>
    </w:p>
    <w:p w14:paraId="10CDD89E" w14:textId="6E4A6CD5" w:rsidR="009933E7" w:rsidRDefault="002B6DD9" w:rsidP="00B52861">
      <w:pPr>
        <w:spacing w:line="360" w:lineRule="auto"/>
        <w:jc w:val="center"/>
        <w:rPr>
          <w:sz w:val="22"/>
          <w:szCs w:val="22"/>
        </w:rPr>
      </w:pPr>
      <w:r>
        <w:rPr>
          <w:noProof/>
          <w:sz w:val="22"/>
          <w:szCs w:val="22"/>
        </w:rPr>
        <w:drawing>
          <wp:inline distT="0" distB="0" distL="0" distR="0" wp14:anchorId="471A7FD7" wp14:editId="398995F3">
            <wp:extent cx="838200" cy="1228725"/>
            <wp:effectExtent l="0" t="0" r="0" b="0"/>
            <wp:docPr id="1" name="Imagem 1" descr="MCj04376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769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228725"/>
                    </a:xfrm>
                    <a:prstGeom prst="rect">
                      <a:avLst/>
                    </a:prstGeom>
                    <a:noFill/>
                    <a:ln>
                      <a:noFill/>
                    </a:ln>
                  </pic:spPr>
                </pic:pic>
              </a:graphicData>
            </a:graphic>
          </wp:inline>
        </w:drawing>
      </w:r>
    </w:p>
    <w:p w14:paraId="43FBF2A6" w14:textId="77777777" w:rsidR="00FB44D8" w:rsidRPr="00FB44D8" w:rsidRDefault="00FB44D8" w:rsidP="00B52861">
      <w:pPr>
        <w:spacing w:line="360" w:lineRule="auto"/>
        <w:jc w:val="center"/>
        <w:rPr>
          <w:sz w:val="20"/>
          <w:szCs w:val="20"/>
        </w:rPr>
      </w:pPr>
      <w:r w:rsidRPr="00FB44D8">
        <w:rPr>
          <w:sz w:val="20"/>
          <w:szCs w:val="20"/>
        </w:rPr>
        <w:t>Fonte: indicar a fonte da figura, em texto em Times New Roman 10 regular</w:t>
      </w:r>
      <w:r>
        <w:rPr>
          <w:sz w:val="20"/>
          <w:szCs w:val="20"/>
        </w:rPr>
        <w:t>, centralizado</w:t>
      </w:r>
    </w:p>
    <w:p w14:paraId="3398AE8F" w14:textId="77777777" w:rsidR="00263C53" w:rsidRDefault="00263C53" w:rsidP="00263C53">
      <w:pPr>
        <w:spacing w:line="360" w:lineRule="auto"/>
        <w:jc w:val="both"/>
        <w:rPr>
          <w:bCs/>
          <w:color w:val="808080"/>
          <w:sz w:val="22"/>
          <w:szCs w:val="22"/>
        </w:rPr>
      </w:pPr>
      <w:r w:rsidRPr="00002558">
        <w:rPr>
          <w:bCs/>
          <w:color w:val="808080"/>
          <w:sz w:val="22"/>
          <w:szCs w:val="22"/>
        </w:rPr>
        <w:t xml:space="preserve">(linha em branco, fonte </w:t>
      </w:r>
      <w:r w:rsidRPr="00002558">
        <w:rPr>
          <w:color w:val="808080"/>
        </w:rPr>
        <w:t>Times New Roman 12</w:t>
      </w:r>
      <w:r w:rsidRPr="00002558">
        <w:rPr>
          <w:bCs/>
          <w:color w:val="808080"/>
          <w:sz w:val="22"/>
          <w:szCs w:val="22"/>
        </w:rPr>
        <w:t>)</w:t>
      </w:r>
    </w:p>
    <w:p w14:paraId="036D7F24" w14:textId="77777777" w:rsidR="008C7519" w:rsidRPr="00882039" w:rsidRDefault="00F14A9A" w:rsidP="008C7519">
      <w:pPr>
        <w:spacing w:line="360" w:lineRule="auto"/>
        <w:ind w:firstLine="709"/>
        <w:jc w:val="both"/>
      </w:pPr>
      <w:r>
        <w:t xml:space="preserve">Procure </w:t>
      </w:r>
      <w:r w:rsidRPr="00611BDF">
        <w:t>comparar</w:t>
      </w:r>
      <w:r w:rsidRPr="00611BDF">
        <w:rPr>
          <w:shd w:val="clear" w:color="auto" w:fill="FDFCFC"/>
        </w:rPr>
        <w:t xml:space="preserve"> os resultados da</w:t>
      </w:r>
      <w:r w:rsidRPr="00C9476B">
        <w:rPr>
          <w:color w:val="444444"/>
          <w:shd w:val="clear" w:color="auto" w:fill="FDFCFC"/>
        </w:rPr>
        <w:t xml:space="preserve"> </w:t>
      </w:r>
      <w:r w:rsidRPr="00E75EA6">
        <w:rPr>
          <w:color w:val="000000"/>
          <w:shd w:val="clear" w:color="auto" w:fill="FDFCFC"/>
        </w:rPr>
        <w:t>sua pesquisa com os encontrados na literatura, evidenciando os pontos de divergência e/ou semelhança</w:t>
      </w:r>
      <w:r w:rsidRPr="00C9476B">
        <w:rPr>
          <w:color w:val="444444"/>
          <w:shd w:val="clear" w:color="auto" w:fill="FDFCFC"/>
        </w:rPr>
        <w:t>.</w:t>
      </w:r>
      <w:r>
        <w:t xml:space="preserve"> Sendo importante, dialogar</w:t>
      </w:r>
      <w:r w:rsidRPr="00882039">
        <w:t xml:space="preserve"> com os textos/trabalhos dos autores que você citou na introdução e na bibliografia. </w:t>
      </w:r>
      <w:r w:rsidR="008C7519" w:rsidRPr="00882039">
        <w:t xml:space="preserve">A Discussão deve destacar os achados mais importantes e/ ou os conhecimentos novos revelados no desenvolvimento da sua pesquisa. </w:t>
      </w:r>
    </w:p>
    <w:p w14:paraId="1AB33DBB" w14:textId="77777777" w:rsidR="00E75EA6" w:rsidRPr="00882039" w:rsidRDefault="00E75EA6" w:rsidP="00E75EA6">
      <w:pPr>
        <w:spacing w:line="360" w:lineRule="auto"/>
        <w:ind w:firstLine="709"/>
        <w:jc w:val="both"/>
      </w:pPr>
      <w:r w:rsidRPr="00882039">
        <w:lastRenderedPageBreak/>
        <w:t>As perguntas abaixo podem facilitar na hora de estruturar esse tópico:</w:t>
      </w:r>
    </w:p>
    <w:p w14:paraId="6953E481" w14:textId="56213034" w:rsidR="00E75EA6" w:rsidRPr="00882039" w:rsidRDefault="00E75EA6" w:rsidP="00E75EA6">
      <w:pPr>
        <w:spacing w:line="360" w:lineRule="auto"/>
        <w:ind w:firstLine="709"/>
        <w:jc w:val="both"/>
      </w:pPr>
      <w:r w:rsidRPr="00882039">
        <w:t xml:space="preserve">O que você conseguiu obter com seu </w:t>
      </w:r>
      <w:r w:rsidR="002529A7">
        <w:t>projeto</w:t>
      </w:r>
      <w:r w:rsidRPr="00882039">
        <w:t xml:space="preserve">? Saiu como você esperava? Se sim, que contribuições isso trará? Se não, por que você acha que não e o que deve ser feito? </w:t>
      </w:r>
    </w:p>
    <w:p w14:paraId="52722432" w14:textId="77777777" w:rsidR="00295B1C" w:rsidRPr="00002558" w:rsidRDefault="00E75EA6" w:rsidP="00E75EA6">
      <w:pPr>
        <w:spacing w:line="360" w:lineRule="auto"/>
        <w:jc w:val="both"/>
        <w:rPr>
          <w:bCs/>
          <w:color w:val="808080"/>
        </w:rPr>
      </w:pPr>
      <w:r w:rsidRPr="00002558">
        <w:rPr>
          <w:bCs/>
          <w:color w:val="808080"/>
        </w:rPr>
        <w:t xml:space="preserve"> </w:t>
      </w:r>
      <w:r w:rsidR="00295B1C"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00295B1C" w:rsidRPr="00002558">
        <w:rPr>
          <w:bCs/>
          <w:color w:val="808080"/>
        </w:rPr>
        <w:t>)</w:t>
      </w:r>
    </w:p>
    <w:p w14:paraId="7FE36B40" w14:textId="77777777" w:rsidR="009933E7" w:rsidRPr="00002558" w:rsidRDefault="006A6EBB" w:rsidP="00B52861">
      <w:pPr>
        <w:spacing w:line="360" w:lineRule="auto"/>
        <w:jc w:val="both"/>
        <w:rPr>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52967554" w14:textId="5940E529" w:rsidR="009933E7" w:rsidRPr="00880902" w:rsidRDefault="009933E7" w:rsidP="00B52861">
      <w:pPr>
        <w:spacing w:line="360" w:lineRule="auto"/>
      </w:pPr>
      <w:r w:rsidRPr="00880902">
        <w:rPr>
          <w:b/>
        </w:rPr>
        <w:t>Conclusões</w:t>
      </w:r>
      <w:r w:rsidRPr="00880902">
        <w:t xml:space="preserve"> (</w:t>
      </w:r>
      <w:r w:rsidR="0037468D" w:rsidRPr="00880902">
        <w:t xml:space="preserve">fonte </w:t>
      </w:r>
      <w:r w:rsidR="00EB2E87">
        <w:t xml:space="preserve">Times New Roman </w:t>
      </w:r>
      <w:r w:rsidR="00934957">
        <w:t>12</w:t>
      </w:r>
      <w:r w:rsidR="00934957" w:rsidRPr="00880902">
        <w:t xml:space="preserve"> negrito</w:t>
      </w:r>
      <w:r w:rsidRPr="00880902">
        <w:t>, alinhado à esquerda)</w:t>
      </w:r>
    </w:p>
    <w:p w14:paraId="711FF3C0" w14:textId="77777777" w:rsidR="00D7308A" w:rsidRDefault="009933E7" w:rsidP="00B52861">
      <w:pPr>
        <w:spacing w:line="360" w:lineRule="auto"/>
        <w:ind w:firstLine="709"/>
        <w:jc w:val="both"/>
        <w:rPr>
          <w:bCs/>
        </w:rPr>
      </w:pPr>
      <w:r w:rsidRPr="00880902">
        <w:t xml:space="preserve">Insira aqui as conclusões, </w:t>
      </w:r>
      <w:r w:rsidR="00C0512A" w:rsidRPr="00880902">
        <w:t xml:space="preserve">em texto </w:t>
      </w:r>
      <w:r w:rsidR="00C0512A" w:rsidRPr="00880902">
        <w:rPr>
          <w:bCs/>
        </w:rPr>
        <w:t xml:space="preserve">com recuo de parágrafo de 1,25 cm, espaçamento 1,5 entre linhas, alinhamento justificado, fonte </w:t>
      </w:r>
      <w:r w:rsidR="00EB2E87">
        <w:t>Times New Roman 12</w:t>
      </w:r>
      <w:r w:rsidR="00EB2E87" w:rsidRPr="00880902">
        <w:t xml:space="preserve"> </w:t>
      </w:r>
      <w:r w:rsidR="00C0512A" w:rsidRPr="00880902">
        <w:rPr>
          <w:bCs/>
        </w:rPr>
        <w:t>regular, cor preta.</w:t>
      </w:r>
      <w:r w:rsidR="00524C2F" w:rsidRPr="00880902">
        <w:rPr>
          <w:bCs/>
        </w:rPr>
        <w:t xml:space="preserve"> </w:t>
      </w:r>
    </w:p>
    <w:p w14:paraId="71D6FD97" w14:textId="67F9D4E2" w:rsidR="00C0512A" w:rsidRPr="00FC0B68" w:rsidRDefault="00D7308A" w:rsidP="00E75EA6">
      <w:pPr>
        <w:pStyle w:val="Default"/>
        <w:spacing w:line="360" w:lineRule="auto"/>
        <w:ind w:firstLine="708"/>
        <w:jc w:val="both"/>
        <w:rPr>
          <w:color w:val="auto"/>
          <w:sz w:val="23"/>
          <w:szCs w:val="23"/>
        </w:rPr>
      </w:pPr>
      <w:r w:rsidRPr="005B6B84">
        <w:rPr>
          <w:rFonts w:ascii="Times New Roman" w:hAnsi="Times New Roman" w:cs="Times New Roman"/>
          <w:bCs/>
        </w:rPr>
        <w:t>A conclusão deve ser escrita tomando por base os resultados e as discussões que foram apresentadas no artigo. É preciso prestar atenção para não citar conclusões que não te</w:t>
      </w:r>
      <w:r w:rsidR="00487BB9">
        <w:rPr>
          <w:rFonts w:ascii="Times New Roman" w:hAnsi="Times New Roman" w:cs="Times New Roman"/>
          <w:bCs/>
        </w:rPr>
        <w:t>nham</w:t>
      </w:r>
      <w:r w:rsidRPr="005B6B84">
        <w:rPr>
          <w:rFonts w:ascii="Times New Roman" w:hAnsi="Times New Roman" w:cs="Times New Roman"/>
          <w:bCs/>
        </w:rPr>
        <w:t xml:space="preserve"> relação com o</w:t>
      </w:r>
      <w:r w:rsidR="00411016" w:rsidRPr="005B6B84">
        <w:rPr>
          <w:rFonts w:ascii="Times New Roman" w:hAnsi="Times New Roman" w:cs="Times New Roman"/>
          <w:bCs/>
        </w:rPr>
        <w:t>s</w:t>
      </w:r>
      <w:r w:rsidRPr="005B6B84">
        <w:rPr>
          <w:rFonts w:ascii="Times New Roman" w:hAnsi="Times New Roman" w:cs="Times New Roman"/>
          <w:bCs/>
        </w:rPr>
        <w:t xml:space="preserve"> objetivo</w:t>
      </w:r>
      <w:r w:rsidR="00411016" w:rsidRPr="005B6B84">
        <w:rPr>
          <w:rFonts w:ascii="Times New Roman" w:hAnsi="Times New Roman" w:cs="Times New Roman"/>
          <w:bCs/>
        </w:rPr>
        <w:t>s</w:t>
      </w:r>
      <w:r w:rsidRPr="005B6B84">
        <w:rPr>
          <w:rFonts w:ascii="Times New Roman" w:hAnsi="Times New Roman" w:cs="Times New Roman"/>
          <w:bCs/>
        </w:rPr>
        <w:t xml:space="preserve"> do </w:t>
      </w:r>
      <w:r w:rsidR="002529A7">
        <w:rPr>
          <w:rFonts w:ascii="Times New Roman" w:hAnsi="Times New Roman" w:cs="Times New Roman"/>
          <w:bCs/>
        </w:rPr>
        <w:t>projeto,</w:t>
      </w:r>
      <w:r w:rsidR="005B6B84" w:rsidRPr="005B6B84">
        <w:rPr>
          <w:rFonts w:ascii="Times New Roman" w:hAnsi="Times New Roman" w:cs="Times New Roman"/>
          <w:bCs/>
        </w:rPr>
        <w:t xml:space="preserve"> pois esse tópico é </w:t>
      </w:r>
      <w:r w:rsidR="005B6B84" w:rsidRPr="005B6B84">
        <w:rPr>
          <w:rFonts w:ascii="Times New Roman" w:hAnsi="Times New Roman" w:cs="Times New Roman"/>
        </w:rPr>
        <w:t>decorrente dos dados obtidos ou dos fatos observados, portanto não deve</w:t>
      </w:r>
      <w:r w:rsidR="00456732">
        <w:rPr>
          <w:rFonts w:ascii="Times New Roman" w:hAnsi="Times New Roman" w:cs="Times New Roman"/>
        </w:rPr>
        <w:t>m ser</w:t>
      </w:r>
      <w:r w:rsidR="005B6B84" w:rsidRPr="005B6B84">
        <w:rPr>
          <w:rFonts w:ascii="Times New Roman" w:hAnsi="Times New Roman" w:cs="Times New Roman"/>
        </w:rPr>
        <w:t xml:space="preserve"> </w:t>
      </w:r>
      <w:r w:rsidR="00456732">
        <w:rPr>
          <w:rFonts w:ascii="Times New Roman" w:hAnsi="Times New Roman" w:cs="Times New Roman"/>
        </w:rPr>
        <w:t>introduzidos</w:t>
      </w:r>
      <w:r w:rsidR="005B6B84" w:rsidRPr="005B6B84">
        <w:rPr>
          <w:rFonts w:ascii="Times New Roman" w:hAnsi="Times New Roman" w:cs="Times New Roman"/>
        </w:rPr>
        <w:t xml:space="preserve"> novos argumentos, apenas </w:t>
      </w:r>
      <w:r w:rsidR="00456732">
        <w:rPr>
          <w:rFonts w:ascii="Times New Roman" w:hAnsi="Times New Roman" w:cs="Times New Roman"/>
        </w:rPr>
        <w:t>a análise d</w:t>
      </w:r>
      <w:r w:rsidR="005B6B84" w:rsidRPr="005B6B84">
        <w:rPr>
          <w:rFonts w:ascii="Times New Roman" w:hAnsi="Times New Roman" w:cs="Times New Roman"/>
        </w:rPr>
        <w:t xml:space="preserve">o que foi encontrado no decorrer do estudo. </w:t>
      </w:r>
      <w:r w:rsidR="00411016" w:rsidRPr="005B6B84">
        <w:rPr>
          <w:rFonts w:ascii="Times New Roman" w:hAnsi="Times New Roman" w:cs="Times New Roman"/>
          <w:bCs/>
        </w:rPr>
        <w:t xml:space="preserve">A conclusão deve ser o desfecho do </w:t>
      </w:r>
      <w:r w:rsidR="002529A7">
        <w:rPr>
          <w:rFonts w:ascii="Times New Roman" w:hAnsi="Times New Roman" w:cs="Times New Roman"/>
          <w:bCs/>
        </w:rPr>
        <w:t>projeto</w:t>
      </w:r>
      <w:r w:rsidR="006116EC">
        <w:rPr>
          <w:rFonts w:ascii="Times New Roman" w:hAnsi="Times New Roman" w:cs="Times New Roman"/>
          <w:bCs/>
        </w:rPr>
        <w:t xml:space="preserve">. Sendo assim, </w:t>
      </w:r>
      <w:r w:rsidR="00411016" w:rsidRPr="005B6B84">
        <w:rPr>
          <w:rFonts w:ascii="Times New Roman" w:hAnsi="Times New Roman" w:cs="Times New Roman"/>
          <w:bCs/>
        </w:rPr>
        <w:t xml:space="preserve">tente fazer um apanhado </w:t>
      </w:r>
      <w:r w:rsidR="00524C2F" w:rsidRPr="005B6B84">
        <w:rPr>
          <w:rFonts w:ascii="Times New Roman" w:hAnsi="Times New Roman" w:cs="Times New Roman"/>
          <w:bCs/>
        </w:rPr>
        <w:t xml:space="preserve">de tudo o que o </w:t>
      </w:r>
      <w:r w:rsidR="000B08AA">
        <w:rPr>
          <w:rFonts w:ascii="Times New Roman" w:hAnsi="Times New Roman" w:cs="Times New Roman"/>
          <w:bCs/>
        </w:rPr>
        <w:t>artigo</w:t>
      </w:r>
      <w:r w:rsidR="00524C2F" w:rsidRPr="005B6B84">
        <w:rPr>
          <w:rFonts w:ascii="Times New Roman" w:hAnsi="Times New Roman" w:cs="Times New Roman"/>
          <w:bCs/>
        </w:rPr>
        <w:t xml:space="preserve"> apresentou </w:t>
      </w:r>
      <w:r w:rsidR="00411016" w:rsidRPr="005B6B84">
        <w:rPr>
          <w:rFonts w:ascii="Times New Roman" w:hAnsi="Times New Roman" w:cs="Times New Roman"/>
          <w:bCs/>
        </w:rPr>
        <w:t>e exponha</w:t>
      </w:r>
      <w:r w:rsidR="00524C2F" w:rsidRPr="005B6B84">
        <w:rPr>
          <w:rFonts w:ascii="Times New Roman" w:hAnsi="Times New Roman" w:cs="Times New Roman"/>
          <w:bCs/>
        </w:rPr>
        <w:t xml:space="preserve"> algumas </w:t>
      </w:r>
      <w:r w:rsidR="001A231A" w:rsidRPr="005B6B84">
        <w:rPr>
          <w:rFonts w:ascii="Times New Roman" w:hAnsi="Times New Roman" w:cs="Times New Roman"/>
          <w:bCs/>
        </w:rPr>
        <w:t xml:space="preserve">sugestões </w:t>
      </w:r>
      <w:r w:rsidR="00524C2F" w:rsidRPr="005B6B84">
        <w:rPr>
          <w:rFonts w:ascii="Times New Roman" w:hAnsi="Times New Roman" w:cs="Times New Roman"/>
          <w:bCs/>
        </w:rPr>
        <w:t>para o uso prático dos seus resultados. Reforce a importância do seu trabalho e apresente dicas do que pode ser feito futuramente para melhorá-lo e/ou completá-lo.</w:t>
      </w:r>
    </w:p>
    <w:p w14:paraId="5FCB78F9"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1BECD0AF"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670E9673" w14:textId="01BEE41F" w:rsidR="000D16B6" w:rsidRPr="00880902" w:rsidRDefault="009933E7" w:rsidP="00B52861">
      <w:pPr>
        <w:spacing w:line="360" w:lineRule="auto"/>
      </w:pPr>
      <w:r w:rsidRPr="00880902">
        <w:rPr>
          <w:b/>
        </w:rPr>
        <w:t>Agradecimentos</w:t>
      </w:r>
      <w:r w:rsidRPr="00880902">
        <w:t xml:space="preserve"> </w:t>
      </w:r>
      <w:r w:rsidR="000D16B6" w:rsidRPr="00880902">
        <w:t>(</w:t>
      </w:r>
      <w:r w:rsidR="0037468D" w:rsidRPr="00880902">
        <w:t xml:space="preserve">fonte </w:t>
      </w:r>
      <w:r w:rsidR="00EB2E87">
        <w:t>Times New Roman 12</w:t>
      </w:r>
      <w:r w:rsidR="000D16B6" w:rsidRPr="00880902">
        <w:t xml:space="preserve"> negrito, alinhado à esquerda)</w:t>
      </w:r>
    </w:p>
    <w:p w14:paraId="35AEA18E" w14:textId="77777777" w:rsidR="00C0512A" w:rsidRPr="00880902" w:rsidRDefault="009933E7" w:rsidP="00B52861">
      <w:pPr>
        <w:spacing w:line="360" w:lineRule="auto"/>
        <w:ind w:firstLine="709"/>
        <w:jc w:val="both"/>
        <w:rPr>
          <w:bCs/>
        </w:rPr>
      </w:pPr>
      <w:r w:rsidRPr="00880902">
        <w:t xml:space="preserve">Insira os agradecimentos, </w:t>
      </w:r>
      <w:r w:rsidR="00C0512A" w:rsidRPr="00880902">
        <w:t xml:space="preserve">em texto </w:t>
      </w:r>
      <w:r w:rsidR="00C0512A" w:rsidRPr="00880902">
        <w:rPr>
          <w:bCs/>
        </w:rPr>
        <w:t xml:space="preserve">com recuo de parágrafo de 1,25 cm, espaçamento 1,5 entre linhas, alinhamento justificado, fonte </w:t>
      </w:r>
      <w:r w:rsidR="00EB2E87">
        <w:t>Times New Roman 12</w:t>
      </w:r>
      <w:r w:rsidR="00EB2E87" w:rsidRPr="00880902">
        <w:t xml:space="preserve"> </w:t>
      </w:r>
      <w:r w:rsidR="00C0512A" w:rsidRPr="00880902">
        <w:rPr>
          <w:bCs/>
        </w:rPr>
        <w:t>regular, cor preta.</w:t>
      </w:r>
    </w:p>
    <w:p w14:paraId="07788E05" w14:textId="77777777" w:rsidR="0063262C" w:rsidRPr="00880902" w:rsidRDefault="0063262C" w:rsidP="00B52861">
      <w:pPr>
        <w:spacing w:line="360" w:lineRule="auto"/>
        <w:ind w:firstLine="709"/>
        <w:jc w:val="both"/>
      </w:pPr>
      <w:r w:rsidRPr="00880902">
        <w:t>Nesta seção, os autores</w:t>
      </w:r>
      <w:r w:rsidRPr="00880902">
        <w:rPr>
          <w:b/>
        </w:rPr>
        <w:t xml:space="preserve"> </w:t>
      </w:r>
      <w:r w:rsidRPr="00880902">
        <w:t>devem expressar os agradecimentos às instituições e às pessoas que contribuíram para o desenvolvimento da pesquisa (</w:t>
      </w:r>
      <w:r w:rsidRPr="00880902">
        <w:rPr>
          <w:bCs/>
          <w:iCs/>
        </w:rPr>
        <w:t>exceto</w:t>
      </w:r>
      <w:r w:rsidRPr="00880902">
        <w:rPr>
          <w:iCs/>
        </w:rPr>
        <w:t xml:space="preserve"> o professor orientador</w:t>
      </w:r>
      <w:r w:rsidRPr="00880902">
        <w:t xml:space="preserve">), seja em forma de apoio financeiro, de </w:t>
      </w:r>
      <w:r w:rsidR="00EB60E6" w:rsidRPr="00880902">
        <w:t>infraestrutura</w:t>
      </w:r>
      <w:r w:rsidRPr="00880902">
        <w:t xml:space="preserve"> ou científico.</w:t>
      </w:r>
      <w:r w:rsidR="00FD68F5">
        <w:t xml:space="preserve"> Devem ser evitadas manifestações de cunho religioso ou pessoal.</w:t>
      </w:r>
    </w:p>
    <w:p w14:paraId="36ED0998"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3E95D367" w14:textId="77777777" w:rsidR="00F64431" w:rsidRPr="00002558" w:rsidRDefault="00F6443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14DBDF53" w14:textId="4519BD50" w:rsidR="000D16B6" w:rsidRPr="00880902" w:rsidRDefault="009933E7" w:rsidP="00B52861">
      <w:pPr>
        <w:spacing w:line="360" w:lineRule="auto"/>
      </w:pPr>
      <w:r w:rsidRPr="00880902">
        <w:rPr>
          <w:b/>
        </w:rPr>
        <w:t>Referências</w:t>
      </w:r>
      <w:r w:rsidR="000D16B6" w:rsidRPr="00880902">
        <w:rPr>
          <w:b/>
        </w:rPr>
        <w:t xml:space="preserve"> </w:t>
      </w:r>
      <w:r w:rsidR="000D16B6" w:rsidRPr="00880902">
        <w:t>(</w:t>
      </w:r>
      <w:r w:rsidR="0037468D" w:rsidRPr="00880902">
        <w:t xml:space="preserve">fonte </w:t>
      </w:r>
      <w:r w:rsidR="00EB2E87">
        <w:t xml:space="preserve">Times New Roman </w:t>
      </w:r>
      <w:r w:rsidR="00934957">
        <w:t>12</w:t>
      </w:r>
      <w:r w:rsidR="00934957" w:rsidRPr="00880902">
        <w:t xml:space="preserve"> negrito</w:t>
      </w:r>
      <w:r w:rsidR="000D16B6" w:rsidRPr="00880902">
        <w:t>, alinhado à esquerda)</w:t>
      </w:r>
    </w:p>
    <w:p w14:paraId="521342E0" w14:textId="0213A73B" w:rsidR="000E0D64" w:rsidRPr="00A2744B" w:rsidRDefault="000E0D64" w:rsidP="00FE4F14">
      <w:pPr>
        <w:rPr>
          <w:bCs/>
          <w:color w:val="000000"/>
        </w:rPr>
      </w:pPr>
      <w:r w:rsidRPr="00A2744B">
        <w:rPr>
          <w:color w:val="000000"/>
        </w:rPr>
        <w:t xml:space="preserve">Insira no mínimo 3 (três) referências, preferencialmente livros ou artigos científicos, utilizadas para a elaboração do </w:t>
      </w:r>
      <w:r w:rsidR="002529A7">
        <w:rPr>
          <w:color w:val="000000"/>
        </w:rPr>
        <w:t>projeto</w:t>
      </w:r>
      <w:r w:rsidRPr="00A2744B">
        <w:rPr>
          <w:color w:val="000000"/>
        </w:rPr>
        <w:t xml:space="preserve">, com alinhamento à esquerda, </w:t>
      </w:r>
      <w:r w:rsidRPr="00A2744B">
        <w:rPr>
          <w:bCs/>
          <w:color w:val="000000"/>
        </w:rPr>
        <w:t>sem recuo de parágrafo,</w:t>
      </w:r>
      <w:r w:rsidRPr="00A2744B">
        <w:rPr>
          <w:color w:val="000000"/>
        </w:rPr>
        <w:t xml:space="preserve"> com espaçamento </w:t>
      </w:r>
      <w:r w:rsidR="00317DE7" w:rsidRPr="00A2744B">
        <w:rPr>
          <w:color w:val="000000"/>
        </w:rPr>
        <w:t>simples</w:t>
      </w:r>
      <w:r w:rsidRPr="00A2744B">
        <w:rPr>
          <w:color w:val="000000"/>
        </w:rPr>
        <w:t xml:space="preserve"> entre linhas e separadas entre si por </w:t>
      </w:r>
      <w:r w:rsidR="007909AC" w:rsidRPr="00A2744B">
        <w:rPr>
          <w:color w:val="000000"/>
        </w:rPr>
        <w:t>linha</w:t>
      </w:r>
      <w:r w:rsidRPr="00A2744B">
        <w:rPr>
          <w:color w:val="000000"/>
        </w:rPr>
        <w:t xml:space="preserve"> </w:t>
      </w:r>
      <w:r w:rsidR="005362FD" w:rsidRPr="00A2744B">
        <w:rPr>
          <w:color w:val="000000"/>
        </w:rPr>
        <w:t xml:space="preserve">em </w:t>
      </w:r>
      <w:r w:rsidR="007909AC" w:rsidRPr="00A2744B">
        <w:rPr>
          <w:color w:val="000000"/>
        </w:rPr>
        <w:t>b</w:t>
      </w:r>
      <w:r w:rsidR="005362FD" w:rsidRPr="00A2744B">
        <w:rPr>
          <w:color w:val="000000"/>
        </w:rPr>
        <w:t>ranco</w:t>
      </w:r>
      <w:r w:rsidR="00317DE7" w:rsidRPr="00A2744B">
        <w:rPr>
          <w:color w:val="000000"/>
        </w:rPr>
        <w:t xml:space="preserve"> </w:t>
      </w:r>
      <w:r w:rsidR="00E902DF" w:rsidRPr="00A2744B">
        <w:rPr>
          <w:color w:val="000000"/>
        </w:rPr>
        <w:t>em espaço</w:t>
      </w:r>
      <w:r w:rsidR="00317DE7" w:rsidRPr="00A2744B">
        <w:rPr>
          <w:color w:val="000000"/>
        </w:rPr>
        <w:t xml:space="preserve"> </w:t>
      </w:r>
      <w:r w:rsidR="00FE4F14">
        <w:rPr>
          <w:color w:val="000000"/>
        </w:rPr>
        <w:t>simples</w:t>
      </w:r>
      <w:r w:rsidR="00055B9E" w:rsidRPr="00A2744B">
        <w:rPr>
          <w:color w:val="000000"/>
        </w:rPr>
        <w:t>,</w:t>
      </w:r>
      <w:r w:rsidR="00317DE7" w:rsidRPr="00A2744B">
        <w:rPr>
          <w:color w:val="000000"/>
        </w:rPr>
        <w:t xml:space="preserve"> </w:t>
      </w:r>
      <w:r w:rsidRPr="00A2744B">
        <w:rPr>
          <w:color w:val="000000"/>
        </w:rPr>
        <w:t>f</w:t>
      </w:r>
      <w:r w:rsidRPr="00A2744B">
        <w:rPr>
          <w:bCs/>
          <w:color w:val="000000"/>
        </w:rPr>
        <w:t xml:space="preserve">onte </w:t>
      </w:r>
      <w:r w:rsidR="00EB2E87" w:rsidRPr="00A2744B">
        <w:rPr>
          <w:color w:val="000000"/>
        </w:rPr>
        <w:t xml:space="preserve">Times New Roman </w:t>
      </w:r>
      <w:r w:rsidR="00E902DF" w:rsidRPr="00A2744B">
        <w:rPr>
          <w:color w:val="000000"/>
        </w:rPr>
        <w:t xml:space="preserve">12 </w:t>
      </w:r>
      <w:r w:rsidR="00E902DF" w:rsidRPr="00A2744B">
        <w:rPr>
          <w:bCs/>
          <w:color w:val="000000"/>
        </w:rPr>
        <w:t>regular</w:t>
      </w:r>
      <w:r w:rsidRPr="00A2744B">
        <w:rPr>
          <w:bCs/>
          <w:color w:val="000000"/>
        </w:rPr>
        <w:t xml:space="preserve">. </w:t>
      </w:r>
    </w:p>
    <w:p w14:paraId="47F96F67" w14:textId="77777777" w:rsidR="000E0D64" w:rsidRPr="00880902" w:rsidRDefault="000E0D64" w:rsidP="00FE4F14">
      <w:r w:rsidRPr="00880902">
        <w:t>Devem ser listadas as referências</w:t>
      </w:r>
      <w:r w:rsidRPr="00880902">
        <w:rPr>
          <w:bCs/>
        </w:rPr>
        <w:t xml:space="preserve"> e</w:t>
      </w:r>
      <w:r w:rsidRPr="00880902">
        <w:t>m ordem alfabética do sobrenome, pelo primeiro autor. Dois ou mais autores, separar por ponto e vírgula. Os títulos dos periódicos não</w:t>
      </w:r>
      <w:r w:rsidRPr="00880902">
        <w:rPr>
          <w:b/>
          <w:bCs/>
        </w:rPr>
        <w:t xml:space="preserve"> </w:t>
      </w:r>
      <w:r w:rsidRPr="00880902">
        <w:t xml:space="preserve">devem ser abreviados. </w:t>
      </w:r>
      <w:r w:rsidR="00DA7BC4" w:rsidRPr="00880902">
        <w:t xml:space="preserve">Recomenda-se seguir as </w:t>
      </w:r>
      <w:r w:rsidRPr="00880902">
        <w:t xml:space="preserve">normas vigentes da Associação Brasileira de Normas Técnicas – </w:t>
      </w:r>
      <w:r w:rsidRPr="00880902">
        <w:rPr>
          <w:bCs/>
        </w:rPr>
        <w:t>ABNT</w:t>
      </w:r>
      <w:r w:rsidR="0025289B" w:rsidRPr="00880902">
        <w:t xml:space="preserve"> (</w:t>
      </w:r>
      <w:r w:rsidR="00FB44D8" w:rsidRPr="00FB44D8">
        <w:t>NBR 6023/2018</w:t>
      </w:r>
      <w:r w:rsidR="0025289B" w:rsidRPr="00880902">
        <w:t>).</w:t>
      </w:r>
    </w:p>
    <w:p w14:paraId="4733AF10" w14:textId="77777777" w:rsidR="00AE522E" w:rsidRPr="00880902" w:rsidRDefault="00AE522E" w:rsidP="00FE4F14">
      <w:r w:rsidRPr="00880902">
        <w:lastRenderedPageBreak/>
        <w:t xml:space="preserve">Nome do livro ou do periódico devem estar </w:t>
      </w:r>
      <w:r w:rsidR="006439EF" w:rsidRPr="00880902">
        <w:t xml:space="preserve">grafados </w:t>
      </w:r>
      <w:r w:rsidRPr="00880902">
        <w:t>em itálico.</w:t>
      </w:r>
    </w:p>
    <w:p w14:paraId="24CFE131" w14:textId="77777777" w:rsidR="00654887" w:rsidRPr="00880902" w:rsidRDefault="00AE522E" w:rsidP="00FE4F14">
      <w:r w:rsidRPr="00880902">
        <w:t>Em caso de texto de internet, o título do texto deve estar em itálico.</w:t>
      </w:r>
    </w:p>
    <w:p w14:paraId="55FEC940" w14:textId="77777777" w:rsidR="00AE522E" w:rsidRPr="00880902" w:rsidRDefault="00AE522E" w:rsidP="00FE4F14"/>
    <w:p w14:paraId="2A7B7BC9" w14:textId="1DE4EB4D" w:rsidR="00AE522E" w:rsidRPr="00880902" w:rsidRDefault="00654887" w:rsidP="00FE4F14">
      <w:r w:rsidRPr="00880902">
        <w:t>Exemplos:</w:t>
      </w:r>
    </w:p>
    <w:p w14:paraId="5E489832" w14:textId="77777777" w:rsidR="00654887" w:rsidRPr="00880902" w:rsidRDefault="00654887" w:rsidP="00FE4F14">
      <w:r w:rsidRPr="00880902">
        <w:t>Livros:</w:t>
      </w:r>
    </w:p>
    <w:p w14:paraId="2203AFA0" w14:textId="77777777" w:rsidR="002D71FB" w:rsidRPr="00880902" w:rsidRDefault="002D71FB" w:rsidP="00FE4F14">
      <w:pPr>
        <w:autoSpaceDE w:val="0"/>
        <w:autoSpaceDN w:val="0"/>
        <w:adjustRightInd w:val="0"/>
      </w:pPr>
      <w:r w:rsidRPr="00880902">
        <w:t xml:space="preserve">AGAREZ, F.V.; RIZZINI, C.M.; PEREIRA, C. </w:t>
      </w:r>
      <w:r w:rsidRPr="00880902">
        <w:rPr>
          <w:i/>
          <w:iCs/>
        </w:rPr>
        <w:t>Botânica</w:t>
      </w:r>
      <w:r w:rsidRPr="00880902">
        <w:t xml:space="preserve">: </w:t>
      </w:r>
      <w:r w:rsidRPr="00880902">
        <w:rPr>
          <w:i/>
          <w:iCs/>
        </w:rPr>
        <w:t xml:space="preserve">taxonomia, morfologia e reprodução dos Angiospermae </w:t>
      </w:r>
      <w:r w:rsidRPr="00880902">
        <w:rPr>
          <w:iCs/>
        </w:rPr>
        <w:t>- chaves para determinação das famílias</w:t>
      </w:r>
      <w:r w:rsidRPr="00880902">
        <w:t>. 2. ed. Rio de Janeiro: Âmbito Cultural, 1994. 256p.</w:t>
      </w:r>
    </w:p>
    <w:p w14:paraId="02755177" w14:textId="77777777" w:rsidR="00543A05" w:rsidRPr="00002558" w:rsidRDefault="00543A05" w:rsidP="00FE4F14">
      <w:pPr>
        <w:rPr>
          <w:bCs/>
          <w:color w:val="808080"/>
        </w:rPr>
      </w:pPr>
      <w:r w:rsidRPr="00002558">
        <w:rPr>
          <w:bCs/>
          <w:color w:val="808080"/>
        </w:rPr>
        <w:t xml:space="preserve">(linha em branco, fonte </w:t>
      </w:r>
      <w:r w:rsidRPr="00002558">
        <w:rPr>
          <w:color w:val="808080"/>
        </w:rPr>
        <w:t>Times New Roman 12</w:t>
      </w:r>
      <w:r w:rsidRPr="00002558">
        <w:rPr>
          <w:bCs/>
          <w:color w:val="808080"/>
        </w:rPr>
        <w:t>)</w:t>
      </w:r>
    </w:p>
    <w:p w14:paraId="69C2E884" w14:textId="77777777" w:rsidR="00A42E46" w:rsidRPr="00880902" w:rsidRDefault="00A42E46" w:rsidP="00FE4F14">
      <w:pPr>
        <w:pStyle w:val="NormalWeb"/>
        <w:spacing w:before="0" w:beforeAutospacing="0" w:after="0" w:afterAutospacing="0"/>
      </w:pPr>
      <w:r w:rsidRPr="00880902">
        <w:t>Artigos de periódicos científicos:</w:t>
      </w:r>
    </w:p>
    <w:p w14:paraId="755F0930" w14:textId="77777777" w:rsidR="007909AC" w:rsidRPr="00880902" w:rsidRDefault="00A40950" w:rsidP="00FE4F14">
      <w:pPr>
        <w:pStyle w:val="NormalWeb"/>
        <w:spacing w:before="0" w:beforeAutospacing="0" w:after="0" w:afterAutospacing="0"/>
      </w:pPr>
      <w:r w:rsidRPr="00880902">
        <w:t xml:space="preserve">MOREIRA, I.C.; MASSARANI, L. A divulgação científica no Rio de Janeiro: algumas reflexões sobre a década de 1920. </w:t>
      </w:r>
      <w:r w:rsidRPr="00880902">
        <w:rPr>
          <w:i/>
          <w:iCs/>
        </w:rPr>
        <w:t>História, Ciências, Saúde – Manguinhos</w:t>
      </w:r>
      <w:r w:rsidRPr="00880902">
        <w:t>, v.7, n.3, p.627-651, 2001.</w:t>
      </w:r>
    </w:p>
    <w:p w14:paraId="59F0633B" w14:textId="77777777" w:rsidR="00543A05" w:rsidRPr="00002558" w:rsidRDefault="00543A05" w:rsidP="00FE4F14">
      <w:pPr>
        <w:rPr>
          <w:bCs/>
          <w:color w:val="808080"/>
        </w:rPr>
      </w:pPr>
      <w:r w:rsidRPr="00002558">
        <w:rPr>
          <w:bCs/>
          <w:color w:val="808080"/>
        </w:rPr>
        <w:t xml:space="preserve">(linha em branco, fonte </w:t>
      </w:r>
      <w:r w:rsidRPr="00002558">
        <w:rPr>
          <w:color w:val="808080"/>
        </w:rPr>
        <w:t>Times New Roman 12</w:t>
      </w:r>
      <w:r w:rsidRPr="00002558">
        <w:rPr>
          <w:bCs/>
          <w:color w:val="808080"/>
        </w:rPr>
        <w:t>)</w:t>
      </w:r>
    </w:p>
    <w:p w14:paraId="761BC4BE" w14:textId="77777777" w:rsidR="00A42E46" w:rsidRPr="00880902" w:rsidRDefault="007909AC" w:rsidP="00FE4F14">
      <w:r w:rsidRPr="00880902">
        <w:t>Documentos eletrônicos:</w:t>
      </w:r>
    </w:p>
    <w:p w14:paraId="2257A5F6" w14:textId="77777777" w:rsidR="00A42E46" w:rsidRPr="00880902" w:rsidRDefault="00A42E46" w:rsidP="00FE4F14">
      <w:r w:rsidRPr="00880902">
        <w:t xml:space="preserve">NJR. </w:t>
      </w:r>
      <w:r w:rsidRPr="00880902">
        <w:rPr>
          <w:i/>
          <w:iCs/>
        </w:rPr>
        <w:t>O que é Divulgação Científica?</w:t>
      </w:r>
      <w:r w:rsidRPr="00880902">
        <w:t xml:space="preserve"> Núcleo José Reis de Divulgaç</w:t>
      </w:r>
      <w:r w:rsidR="00FB44D8">
        <w:t xml:space="preserve">ão Científica. Disponível em: </w:t>
      </w:r>
      <w:r w:rsidRPr="00880902">
        <w:t>http://www.eca.usp.br/nuc</w:t>
      </w:r>
      <w:r w:rsidR="00FB44D8">
        <w:t>leos/njr</w:t>
      </w:r>
      <w:r w:rsidRPr="00880902">
        <w:t>. Acesso em: 8 maio 2006.</w:t>
      </w:r>
    </w:p>
    <w:p w14:paraId="17868870" w14:textId="77777777" w:rsidR="008C7519" w:rsidRDefault="008C7519" w:rsidP="00524C2F">
      <w:pPr>
        <w:spacing w:line="360" w:lineRule="auto"/>
        <w:jc w:val="center"/>
        <w:rPr>
          <w:b/>
          <w:sz w:val="36"/>
          <w:szCs w:val="36"/>
          <w:highlight w:val="yellow"/>
        </w:rPr>
      </w:pPr>
    </w:p>
    <w:p w14:paraId="1F2D01C3" w14:textId="77777777" w:rsidR="008C7519" w:rsidRDefault="008C7519" w:rsidP="00524C2F">
      <w:pPr>
        <w:spacing w:line="360" w:lineRule="auto"/>
        <w:jc w:val="center"/>
        <w:rPr>
          <w:b/>
          <w:sz w:val="36"/>
          <w:szCs w:val="36"/>
          <w:highlight w:val="yellow"/>
        </w:rPr>
      </w:pPr>
    </w:p>
    <w:p w14:paraId="1CA95DD9" w14:textId="77777777" w:rsidR="006F2432" w:rsidRDefault="006F2432" w:rsidP="00524C2F">
      <w:pPr>
        <w:spacing w:line="360" w:lineRule="auto"/>
        <w:jc w:val="center"/>
        <w:rPr>
          <w:b/>
          <w:sz w:val="36"/>
          <w:szCs w:val="36"/>
          <w:highlight w:val="yellow"/>
        </w:rPr>
      </w:pPr>
    </w:p>
    <w:p w14:paraId="288216AA" w14:textId="77777777" w:rsidR="008C7519" w:rsidRDefault="008C7519" w:rsidP="00524C2F">
      <w:pPr>
        <w:spacing w:line="360" w:lineRule="auto"/>
        <w:jc w:val="center"/>
        <w:rPr>
          <w:b/>
          <w:sz w:val="36"/>
          <w:szCs w:val="36"/>
          <w:highlight w:val="yellow"/>
        </w:rPr>
      </w:pPr>
    </w:p>
    <w:p w14:paraId="21AC4084" w14:textId="565DD1BF" w:rsidR="00AC4EE9" w:rsidRPr="006F2432" w:rsidRDefault="00F37AD5" w:rsidP="00524C2F">
      <w:pPr>
        <w:spacing w:line="360" w:lineRule="auto"/>
        <w:jc w:val="center"/>
        <w:rPr>
          <w:b/>
          <w:sz w:val="36"/>
          <w:szCs w:val="36"/>
        </w:rPr>
      </w:pPr>
      <w:r w:rsidRPr="006F2432">
        <w:rPr>
          <w:b/>
          <w:sz w:val="36"/>
          <w:szCs w:val="36"/>
          <w:highlight w:val="yellow"/>
        </w:rPr>
        <w:t>A</w:t>
      </w:r>
      <w:r w:rsidR="006F2432" w:rsidRPr="006F2432">
        <w:rPr>
          <w:b/>
          <w:sz w:val="36"/>
          <w:szCs w:val="36"/>
          <w:highlight w:val="yellow"/>
        </w:rPr>
        <w:t xml:space="preserve"> SEGUIR</w:t>
      </w:r>
      <w:r w:rsidR="00021F86" w:rsidRPr="006F2432">
        <w:rPr>
          <w:b/>
          <w:sz w:val="36"/>
          <w:szCs w:val="36"/>
          <w:highlight w:val="yellow"/>
        </w:rPr>
        <w:t>,</w:t>
      </w:r>
      <w:r w:rsidRPr="006F2432">
        <w:rPr>
          <w:b/>
          <w:sz w:val="36"/>
          <w:szCs w:val="36"/>
          <w:highlight w:val="yellow"/>
        </w:rPr>
        <w:t xml:space="preserve"> </w:t>
      </w:r>
      <w:r w:rsidR="006F2432" w:rsidRPr="006F2432">
        <w:rPr>
          <w:b/>
          <w:sz w:val="36"/>
          <w:szCs w:val="36"/>
          <w:highlight w:val="yellow"/>
        </w:rPr>
        <w:t xml:space="preserve">SEGUE UM </w:t>
      </w:r>
      <w:r w:rsidR="00F50640">
        <w:rPr>
          <w:b/>
          <w:sz w:val="36"/>
          <w:szCs w:val="36"/>
          <w:highlight w:val="yellow"/>
        </w:rPr>
        <w:t xml:space="preserve">ARTIGO </w:t>
      </w:r>
      <w:r w:rsidR="006F2432" w:rsidRPr="006F2432">
        <w:rPr>
          <w:b/>
          <w:sz w:val="36"/>
          <w:szCs w:val="36"/>
          <w:highlight w:val="yellow"/>
        </w:rPr>
        <w:t>COMO MODELO</w:t>
      </w:r>
      <w:r w:rsidR="006F2432">
        <w:rPr>
          <w:b/>
          <w:sz w:val="36"/>
          <w:szCs w:val="36"/>
        </w:rPr>
        <w:t>:</w:t>
      </w:r>
    </w:p>
    <w:p w14:paraId="6833C9BD" w14:textId="77777777" w:rsidR="00EB60E6" w:rsidRDefault="00EB60E6" w:rsidP="00524C2F">
      <w:pPr>
        <w:spacing w:line="360" w:lineRule="auto"/>
        <w:jc w:val="center"/>
        <w:rPr>
          <w:b/>
          <w:sz w:val="36"/>
          <w:szCs w:val="36"/>
        </w:rPr>
      </w:pPr>
    </w:p>
    <w:p w14:paraId="25CF43EF" w14:textId="77777777" w:rsidR="00EB60E6" w:rsidRDefault="00EB60E6" w:rsidP="00524C2F">
      <w:pPr>
        <w:spacing w:line="360" w:lineRule="auto"/>
        <w:jc w:val="center"/>
        <w:rPr>
          <w:b/>
          <w:sz w:val="36"/>
          <w:szCs w:val="36"/>
        </w:rPr>
      </w:pPr>
    </w:p>
    <w:p w14:paraId="1B6DED5C" w14:textId="77777777" w:rsidR="00EB60E6" w:rsidRDefault="00EB60E6" w:rsidP="00524C2F">
      <w:pPr>
        <w:spacing w:line="360" w:lineRule="auto"/>
        <w:jc w:val="center"/>
        <w:rPr>
          <w:b/>
          <w:sz w:val="36"/>
          <w:szCs w:val="36"/>
        </w:rPr>
      </w:pPr>
    </w:p>
    <w:p w14:paraId="6337AB7A" w14:textId="77777777" w:rsidR="00263C53" w:rsidRDefault="00263C53" w:rsidP="00524C2F">
      <w:pPr>
        <w:spacing w:line="360" w:lineRule="auto"/>
        <w:jc w:val="center"/>
        <w:rPr>
          <w:b/>
          <w:sz w:val="36"/>
          <w:szCs w:val="36"/>
        </w:rPr>
      </w:pPr>
    </w:p>
    <w:p w14:paraId="69BA44FA" w14:textId="77777777" w:rsidR="00263C53" w:rsidRDefault="00263C53" w:rsidP="00524C2F">
      <w:pPr>
        <w:spacing w:line="360" w:lineRule="auto"/>
        <w:jc w:val="center"/>
        <w:rPr>
          <w:b/>
          <w:sz w:val="36"/>
          <w:szCs w:val="36"/>
        </w:rPr>
      </w:pPr>
    </w:p>
    <w:p w14:paraId="29F52CF9" w14:textId="77777777" w:rsidR="00263C53" w:rsidRDefault="00263C53" w:rsidP="00524C2F">
      <w:pPr>
        <w:spacing w:line="360" w:lineRule="auto"/>
        <w:jc w:val="center"/>
        <w:rPr>
          <w:b/>
          <w:sz w:val="36"/>
          <w:szCs w:val="36"/>
        </w:rPr>
      </w:pPr>
    </w:p>
    <w:p w14:paraId="3DCB137D" w14:textId="5F7D6224" w:rsidR="00263C53" w:rsidRDefault="00263C53" w:rsidP="00524C2F">
      <w:pPr>
        <w:spacing w:line="360" w:lineRule="auto"/>
        <w:jc w:val="center"/>
        <w:rPr>
          <w:b/>
          <w:sz w:val="36"/>
          <w:szCs w:val="36"/>
        </w:rPr>
      </w:pPr>
    </w:p>
    <w:p w14:paraId="682AEABF" w14:textId="77777777" w:rsidR="004C4874" w:rsidRDefault="004C4874" w:rsidP="00524C2F">
      <w:pPr>
        <w:spacing w:line="360" w:lineRule="auto"/>
        <w:jc w:val="center"/>
        <w:rPr>
          <w:b/>
          <w:sz w:val="36"/>
          <w:szCs w:val="36"/>
        </w:rPr>
      </w:pPr>
    </w:p>
    <w:p w14:paraId="32B783BE" w14:textId="77777777" w:rsidR="00263C53" w:rsidRDefault="00263C53" w:rsidP="00524C2F">
      <w:pPr>
        <w:spacing w:line="360" w:lineRule="auto"/>
        <w:jc w:val="center"/>
        <w:rPr>
          <w:b/>
          <w:sz w:val="36"/>
          <w:szCs w:val="36"/>
        </w:rPr>
      </w:pPr>
    </w:p>
    <w:p w14:paraId="4545E7FD" w14:textId="77777777" w:rsidR="002700CB" w:rsidRPr="00880902" w:rsidRDefault="002700CB" w:rsidP="002700CB">
      <w:pPr>
        <w:spacing w:line="360" w:lineRule="auto"/>
        <w:jc w:val="center"/>
        <w:rPr>
          <w:b/>
          <w:sz w:val="28"/>
          <w:szCs w:val="28"/>
        </w:rPr>
      </w:pPr>
      <w:r>
        <w:rPr>
          <w:b/>
          <w:bCs/>
          <w:sz w:val="28"/>
          <w:szCs w:val="28"/>
        </w:rPr>
        <w:lastRenderedPageBreak/>
        <w:t xml:space="preserve">PRODUÇÃO DE BROTOS COMO OPÇÃO NUTRITIVA NO CARDÁPIO DE ESTUDANTES </w:t>
      </w:r>
    </w:p>
    <w:p w14:paraId="25E1B831" w14:textId="77777777" w:rsidR="002700CB" w:rsidRDefault="002700CB" w:rsidP="002700CB">
      <w:pPr>
        <w:spacing w:line="360" w:lineRule="auto"/>
        <w:jc w:val="center"/>
      </w:pPr>
    </w:p>
    <w:p w14:paraId="5F63FD20" w14:textId="77777777" w:rsidR="002700CB" w:rsidRDefault="002700CB" w:rsidP="002700CB">
      <w:pPr>
        <w:spacing w:line="360" w:lineRule="auto"/>
        <w:jc w:val="center"/>
      </w:pPr>
    </w:p>
    <w:p w14:paraId="19F29FDA" w14:textId="77777777" w:rsidR="002700CB" w:rsidRPr="00880902" w:rsidRDefault="002700CB" w:rsidP="002700CB">
      <w:pPr>
        <w:spacing w:line="360" w:lineRule="auto"/>
        <w:jc w:val="center"/>
        <w:rPr>
          <w:bCs/>
        </w:rPr>
      </w:pPr>
      <w:r>
        <w:t>Edson Araújo da Silva, Thiago Souza de Rezende</w:t>
      </w:r>
    </w:p>
    <w:p w14:paraId="0BEB1EE7" w14:textId="77777777" w:rsidR="002700CB" w:rsidRPr="00880902" w:rsidRDefault="002700CB" w:rsidP="002700CB">
      <w:pPr>
        <w:spacing w:line="360" w:lineRule="auto"/>
        <w:jc w:val="center"/>
      </w:pPr>
      <w:r w:rsidRPr="00880902">
        <w:rPr>
          <w:bCs/>
        </w:rPr>
        <w:t xml:space="preserve">Orientador: </w:t>
      </w:r>
      <w:r>
        <w:rPr>
          <w:bCs/>
        </w:rPr>
        <w:t>Isabel Cristina Lemos de Souza</w:t>
      </w:r>
    </w:p>
    <w:p w14:paraId="560D39F1" w14:textId="77777777" w:rsidR="002700CB" w:rsidRPr="00880902" w:rsidRDefault="002700CB" w:rsidP="002700CB">
      <w:pPr>
        <w:spacing w:line="360" w:lineRule="auto"/>
        <w:jc w:val="center"/>
      </w:pPr>
      <w:r>
        <w:t>CIEP 111 Gelson Freitas</w:t>
      </w:r>
    </w:p>
    <w:p w14:paraId="5474AAF7" w14:textId="77777777" w:rsidR="002700CB" w:rsidRPr="00880902" w:rsidRDefault="002700CB" w:rsidP="002700CB">
      <w:pPr>
        <w:spacing w:line="360" w:lineRule="auto"/>
        <w:jc w:val="center"/>
      </w:pPr>
      <w:r>
        <w:t>Rua Ricardo, 341- Bairro Santo Elias- Mesquita - Rio de Janeiro CEP</w:t>
      </w:r>
      <w:r w:rsidRPr="00BC3A33">
        <w:rPr>
          <w:rFonts w:ascii="Arial" w:hAnsi="Arial" w:cs="Arial"/>
          <w:color w:val="222222"/>
          <w:sz w:val="20"/>
          <w:szCs w:val="20"/>
        </w:rPr>
        <w:t xml:space="preserve"> </w:t>
      </w:r>
      <w:r>
        <w:rPr>
          <w:rFonts w:ascii="Arial" w:hAnsi="Arial" w:cs="Arial"/>
          <w:color w:val="222222"/>
          <w:sz w:val="20"/>
          <w:szCs w:val="20"/>
        </w:rPr>
        <w:t>26560-550</w:t>
      </w:r>
    </w:p>
    <w:p w14:paraId="1ACFAC76" w14:textId="77777777" w:rsidR="002700CB" w:rsidRPr="00880902" w:rsidRDefault="002700CB" w:rsidP="002700CB">
      <w:pPr>
        <w:autoSpaceDE w:val="0"/>
        <w:autoSpaceDN w:val="0"/>
        <w:adjustRightInd w:val="0"/>
        <w:spacing w:line="360" w:lineRule="auto"/>
        <w:jc w:val="center"/>
      </w:pPr>
      <w:r>
        <w:t>bebell2003@hotmail.com</w:t>
      </w:r>
    </w:p>
    <w:p w14:paraId="2C17DF78" w14:textId="77777777" w:rsidR="002700CB" w:rsidRDefault="002700CB" w:rsidP="002700CB">
      <w:pPr>
        <w:spacing w:line="360" w:lineRule="auto"/>
        <w:rPr>
          <w:b/>
        </w:rPr>
      </w:pPr>
    </w:p>
    <w:p w14:paraId="2AE4C5B4" w14:textId="77777777" w:rsidR="002700CB" w:rsidRDefault="002700CB" w:rsidP="002700CB">
      <w:pPr>
        <w:spacing w:line="360" w:lineRule="auto"/>
        <w:jc w:val="both"/>
        <w:rPr>
          <w:b/>
        </w:rPr>
      </w:pPr>
    </w:p>
    <w:p w14:paraId="25814C54" w14:textId="77777777" w:rsidR="002700CB" w:rsidRPr="00880902" w:rsidRDefault="002700CB" w:rsidP="002700CB">
      <w:pPr>
        <w:spacing w:line="360" w:lineRule="auto"/>
        <w:jc w:val="both"/>
      </w:pPr>
      <w:r w:rsidRPr="00880902">
        <w:rPr>
          <w:b/>
        </w:rPr>
        <w:t>Resumo</w:t>
      </w:r>
    </w:p>
    <w:p w14:paraId="6C5A065C" w14:textId="77777777" w:rsidR="002700CB" w:rsidRDefault="002700CB" w:rsidP="002700CB">
      <w:pPr>
        <w:spacing w:line="360" w:lineRule="auto"/>
        <w:jc w:val="both"/>
      </w:pPr>
      <w:r>
        <w:t>Os jovens tendem a ingerir alimentos pobres do ponto de vista nutricional. Os brotos, que são sementes em seu estágio inicial de germinação, surgem como uma opção rica em nutrientes. Além disso, são saudáveis porque a germinação reduz a quantidade de fitato</w:t>
      </w:r>
      <w:r w:rsidRPr="00752DAB">
        <w:t>, pelo aumento da atividade da enzima fitase</w:t>
      </w:r>
      <w:r>
        <w:t>. Podem ser produzidos com pouco recurso financeiro, sem o uso do solo e de defensivos agrícolas, utilizando recursos naturais disponíveis facilmente em nosso ambiente.  Nossa proposta teve duas fases, inicialmente testamos algumas sementes de brotos para verificar sua eficácia de produção. Para tal, realizamos a germinação de brotos de lentilha e feijão, que apresentou um excelente rendimento e baixo custo de produção. Posteriormente, investigamos a aceitação do consumo dos brotos pelo público jovem pertencente a uma escola da Rede Pública Estadual, assim como, analisamos se estariam dispostos a produzir os brotos. Em um evento promovido no Colégio CIEP 111 Gelson Freitas, localizado no município de Mesquita no Estado do Rio de Janeiro, testamos a receptividade desta nova forma de alimentação pelos estudantes. Os resultados parecem contraditórios, pois demonstram que a maioria 84% acham o sabor do broto agradável, entretanto, 58% não gostariam que esse tipo de alimento fosse adicionado a merenda escolar. Assim percebemos que os jovens podem ser receptivos a experimentar novos alimentos, entretanto a mudança de hábitos alimentares deve ser feita de forma gradativa, pois existe neste público uma resistência ao novo, quando se trata de alimentação.</w:t>
      </w:r>
    </w:p>
    <w:p w14:paraId="54B2DB13" w14:textId="77777777" w:rsidR="002700CB" w:rsidRDefault="002700CB" w:rsidP="002700CB">
      <w:pPr>
        <w:spacing w:line="360" w:lineRule="auto"/>
        <w:jc w:val="both"/>
        <w:rPr>
          <w:bCs/>
        </w:rPr>
      </w:pPr>
    </w:p>
    <w:p w14:paraId="6C8B5838" w14:textId="77777777" w:rsidR="002700CB" w:rsidRPr="00880902" w:rsidRDefault="002700CB" w:rsidP="002700CB">
      <w:pPr>
        <w:spacing w:line="360" w:lineRule="auto"/>
        <w:jc w:val="both"/>
        <w:rPr>
          <w:bCs/>
        </w:rPr>
      </w:pPr>
      <w:r w:rsidRPr="002061F8">
        <w:rPr>
          <w:b/>
          <w:bCs/>
        </w:rPr>
        <w:t>Palavras chave</w:t>
      </w:r>
      <w:r>
        <w:rPr>
          <w:bCs/>
        </w:rPr>
        <w:t>: Produção de brotos. Alimentação nutritiva. Merenda escolar.</w:t>
      </w:r>
    </w:p>
    <w:p w14:paraId="38C440E6" w14:textId="77777777" w:rsidR="002700CB" w:rsidRDefault="002700CB" w:rsidP="002700CB">
      <w:pPr>
        <w:spacing w:line="360" w:lineRule="auto"/>
        <w:jc w:val="both"/>
        <w:rPr>
          <w:b/>
        </w:rPr>
      </w:pPr>
    </w:p>
    <w:p w14:paraId="5BFA8867" w14:textId="77777777" w:rsidR="002700CB" w:rsidRDefault="002700CB" w:rsidP="002700CB">
      <w:pPr>
        <w:spacing w:line="360" w:lineRule="auto"/>
        <w:jc w:val="both"/>
      </w:pPr>
      <w:r w:rsidRPr="00880902">
        <w:rPr>
          <w:b/>
        </w:rPr>
        <w:lastRenderedPageBreak/>
        <w:t xml:space="preserve">Introdução </w:t>
      </w:r>
    </w:p>
    <w:p w14:paraId="354FB0E2" w14:textId="77777777" w:rsidR="002700CB" w:rsidRDefault="002700CB" w:rsidP="002700CB">
      <w:pPr>
        <w:spacing w:line="360" w:lineRule="auto"/>
        <w:ind w:firstLine="708"/>
        <w:jc w:val="both"/>
      </w:pPr>
      <w:r>
        <w:t>A fome é uma preocupação e uma realidade mundial, entre os oito objetivos do milênio firmados por 191 países em 2000, o de acabar com a fome e a miséria, é o número um. (CERQUEIRA &amp; FACCHINA, 2005). Os objetivos do milênio deveriam ser atendidos em 2015, mas em 2018 estamos longe dessa realidade. Sabe-se que apesar da escola ser um espaço de construção do conhecimento, muitas das vezes para alguns alunos, a escola é o ambiente onde ele terá a sua única refeição. Ainda assim, a riqueza de nutrientes oferecidos nas refeições, pode não ser suficiente para estudantes em fase de crescimento.</w:t>
      </w:r>
      <w:r w:rsidRPr="00410126">
        <w:t xml:space="preserve"> </w:t>
      </w:r>
      <w:r>
        <w:t xml:space="preserve">ABREU (1995) buscou responder em seu trabalho, à questão de como </w:t>
      </w:r>
      <w:r w:rsidRPr="00410126">
        <w:t xml:space="preserve">a política pública de alimentação escolar pode superar o caráter assistencialista de "merenda para alunos carentes" e se constituir em garantia </w:t>
      </w:r>
      <w:r>
        <w:t>a</w:t>
      </w:r>
      <w:r w:rsidRPr="00410126">
        <w:t>o direito de todos a uma alimentação adequada</w:t>
      </w:r>
      <w:r>
        <w:t>. Acreditamos que a escola possa ter esse papel importante, promovendo o protagonismo, para que os futuros cidadãos possam produzir o seu próprio alimento de forma fácil e eficiente. Sendo assim, a produção de brotos parece ser uma alternativa viável que vem ganhando espaço por apresentar diversas vantagens em relação ao seu aspecto nutritivo e produtivo.</w:t>
      </w:r>
    </w:p>
    <w:p w14:paraId="4D41A34B" w14:textId="77777777" w:rsidR="002700CB" w:rsidRPr="001477AB" w:rsidRDefault="002700CB" w:rsidP="002700CB">
      <w:pPr>
        <w:pStyle w:val="NormalWeb"/>
        <w:spacing w:before="0" w:beforeAutospacing="0" w:after="0" w:afterAutospacing="0" w:line="360" w:lineRule="auto"/>
        <w:ind w:firstLine="708"/>
        <w:jc w:val="both"/>
      </w:pPr>
      <w:r w:rsidRPr="001477AB">
        <w:t xml:space="preserve">O broto é o estágio avançado de germinação da semente, tem a capacidade de potencializar reservas nutritivas armazenadas e </w:t>
      </w:r>
      <w:r>
        <w:t xml:space="preserve">seu cultivo </w:t>
      </w:r>
      <w:r w:rsidRPr="001477AB">
        <w:t>exige</w:t>
      </w:r>
      <w:r>
        <w:t xml:space="preserve"> apenas</w:t>
      </w:r>
      <w:r w:rsidRPr="001477AB">
        <w:t xml:space="preserve"> o contato com a água, o ar e o calor para germinar.</w:t>
      </w:r>
    </w:p>
    <w:p w14:paraId="6A22623D" w14:textId="77777777" w:rsidR="002700CB" w:rsidRDefault="002700CB" w:rsidP="002700CB">
      <w:pPr>
        <w:pStyle w:val="NormalWeb"/>
        <w:spacing w:before="0" w:beforeAutospacing="0" w:after="0" w:afterAutospacing="0" w:line="360" w:lineRule="auto"/>
        <w:ind w:firstLine="708"/>
        <w:jc w:val="both"/>
      </w:pPr>
      <w:r w:rsidRPr="001477AB">
        <w:t>A produção de brotos é rápida, dura cerca de seis a sete dias, e pode ser realizada em qualquer época do ano e região, sem a necessidade de solo, fertilizantes, agrotóxicos e de luz solar direta.</w:t>
      </w:r>
      <w:r>
        <w:t xml:space="preserve"> (MARQUES et. al, 2017).</w:t>
      </w:r>
    </w:p>
    <w:p w14:paraId="441FB0E0" w14:textId="77777777" w:rsidR="002700CB" w:rsidRDefault="002700CB" w:rsidP="002700CB">
      <w:pPr>
        <w:pStyle w:val="NormalWeb"/>
        <w:spacing w:before="0" w:beforeAutospacing="0" w:after="0" w:afterAutospacing="0" w:line="360" w:lineRule="auto"/>
        <w:ind w:firstLine="708"/>
        <w:jc w:val="both"/>
      </w:pPr>
      <w:r>
        <w:t>Produzir um alimento saudável e nutritivo, com pouco recurso financeiro, sem uso do solo e de defensivos agrícolas, utilizando recursos naturais disponíveis facilmente em nosso ambiente. Parece bem atrativo, entretanto, é preciso pesquisar a aceitação para essa nova forma de alimentação, verificando também os custos e benefícios.</w:t>
      </w:r>
    </w:p>
    <w:p w14:paraId="0ED15EBD" w14:textId="77777777" w:rsidR="002700CB" w:rsidRPr="007D36F5" w:rsidRDefault="002700CB" w:rsidP="002700CB">
      <w:pPr>
        <w:pStyle w:val="NormalWeb"/>
        <w:spacing w:before="0" w:beforeAutospacing="0" w:after="0" w:afterAutospacing="0" w:line="360" w:lineRule="auto"/>
        <w:ind w:firstLine="708"/>
        <w:jc w:val="both"/>
        <w:textAlignment w:val="baseline"/>
      </w:pPr>
      <w:r w:rsidRPr="007D36F5">
        <w:t xml:space="preserve">A aceitação de </w:t>
      </w:r>
      <w:r w:rsidRPr="007D36F5">
        <w:rPr>
          <w:rStyle w:val="nfase"/>
          <w:i w:val="0"/>
          <w:bdr w:val="none" w:sz="0" w:space="0" w:color="auto" w:frame="1"/>
        </w:rPr>
        <w:t>produtos naturais</w:t>
      </w:r>
      <w:r w:rsidRPr="007D36F5">
        <w:t>, livres de fertilizantes e agrotóxicos, tem crescido muito no mundo todo. O que se percebe é que, a cada ano, aumenta, de forma significativa, o número de consumidores desses tipos de produtos. (T</w:t>
      </w:r>
      <w:r>
        <w:t>ECNOLOGIA</w:t>
      </w:r>
      <w:r w:rsidRPr="007D36F5">
        <w:t xml:space="preserve"> e T</w:t>
      </w:r>
      <w:r>
        <w:t>REINAMENTO</w:t>
      </w:r>
      <w:r w:rsidRPr="007D36F5">
        <w:t>,</w:t>
      </w:r>
      <w:r>
        <w:t xml:space="preserve"> </w:t>
      </w:r>
      <w:r w:rsidRPr="007D36F5">
        <w:t>2010)</w:t>
      </w:r>
      <w:r>
        <w:t>.</w:t>
      </w:r>
    </w:p>
    <w:p w14:paraId="112C3894" w14:textId="77777777" w:rsidR="002700CB" w:rsidRPr="00880902" w:rsidRDefault="002700CB" w:rsidP="002700CB">
      <w:pPr>
        <w:spacing w:line="360" w:lineRule="auto"/>
        <w:ind w:firstLine="708"/>
        <w:jc w:val="both"/>
      </w:pPr>
      <w:r w:rsidRPr="00387776">
        <w:t>M</w:t>
      </w:r>
      <w:r>
        <w:t>OREIRA</w:t>
      </w:r>
      <w:r w:rsidRPr="00387776">
        <w:t xml:space="preserve"> &amp; P</w:t>
      </w:r>
      <w:r>
        <w:t>ERES</w:t>
      </w:r>
      <w:r w:rsidRPr="00387776">
        <w:t xml:space="preserve"> (1996) afirmam que os jovens tendem a ingerir alimentos pobres do ponto de vista nutricional. </w:t>
      </w:r>
      <w:r>
        <w:t xml:space="preserve">Daí o desafio em propor e introduzir hábitos saudáveis nos estudantes de uma escola pública da rede estadual. O CIEP 111 localiza-se no município de Mesquita na Região Metropolitana do Rio de Janeiro. Este colégio atende ao ensino fundamental 2, Ensino Médio e a Educação de Jovens e adultos. Neste ambiente, testamos junto </w:t>
      </w:r>
      <w:r>
        <w:lastRenderedPageBreak/>
        <w:t>ao público jovem a receptividade a esta forma de alimentação saudável, que vem crescendo, mas ainda é pouco divulgada e conhecida entre os jovens.</w:t>
      </w:r>
    </w:p>
    <w:p w14:paraId="688336EB" w14:textId="77777777" w:rsidR="002700CB" w:rsidRDefault="002700CB" w:rsidP="002700CB">
      <w:pPr>
        <w:pStyle w:val="NormalWeb"/>
        <w:spacing w:before="0" w:beforeAutospacing="0" w:after="0" w:afterAutospacing="0" w:line="360" w:lineRule="auto"/>
        <w:jc w:val="both"/>
      </w:pPr>
    </w:p>
    <w:p w14:paraId="0CDEB535" w14:textId="77777777" w:rsidR="002700CB" w:rsidRPr="00002558" w:rsidRDefault="002700CB" w:rsidP="002700CB">
      <w:pPr>
        <w:spacing w:line="360" w:lineRule="auto"/>
        <w:jc w:val="both"/>
        <w:rPr>
          <w:bCs/>
          <w:color w:val="808080"/>
        </w:rPr>
      </w:pPr>
    </w:p>
    <w:p w14:paraId="56DA71F1" w14:textId="77777777" w:rsidR="002700CB" w:rsidRPr="00880902" w:rsidRDefault="002700CB" w:rsidP="002700CB">
      <w:pPr>
        <w:spacing w:line="360" w:lineRule="auto"/>
      </w:pPr>
      <w:r w:rsidRPr="00880902">
        <w:rPr>
          <w:b/>
        </w:rPr>
        <w:t>Objetivo</w:t>
      </w:r>
      <w:r>
        <w:rPr>
          <w:b/>
        </w:rPr>
        <w:t>s</w:t>
      </w:r>
      <w:r w:rsidRPr="00880902">
        <w:rPr>
          <w:b/>
        </w:rPr>
        <w:t xml:space="preserve"> </w:t>
      </w:r>
    </w:p>
    <w:p w14:paraId="15521387" w14:textId="77777777" w:rsidR="002700CB" w:rsidRDefault="002700CB" w:rsidP="002700CB">
      <w:pPr>
        <w:numPr>
          <w:ilvl w:val="0"/>
          <w:numId w:val="9"/>
        </w:numPr>
        <w:spacing w:line="360" w:lineRule="auto"/>
        <w:jc w:val="both"/>
      </w:pPr>
      <w:r>
        <w:t>Investigar</w:t>
      </w:r>
      <w:r w:rsidRPr="003D611A">
        <w:t xml:space="preserve"> custos e benefícios na produção de brotos</w:t>
      </w:r>
      <w:r>
        <w:t>;</w:t>
      </w:r>
    </w:p>
    <w:p w14:paraId="08C3E7E1" w14:textId="77777777" w:rsidR="002700CB" w:rsidRDefault="002700CB" w:rsidP="002700CB">
      <w:pPr>
        <w:numPr>
          <w:ilvl w:val="0"/>
          <w:numId w:val="9"/>
        </w:numPr>
        <w:spacing w:line="360" w:lineRule="auto"/>
        <w:jc w:val="both"/>
      </w:pPr>
      <w:r>
        <w:t>Analisar a receptividade dos estudantes em relação a proposta de produzir e se alimentar com brotos.</w:t>
      </w:r>
    </w:p>
    <w:p w14:paraId="5EA3614D" w14:textId="77777777" w:rsidR="002700CB" w:rsidRDefault="002700CB" w:rsidP="002700CB">
      <w:pPr>
        <w:spacing w:line="360" w:lineRule="auto"/>
        <w:ind w:left="720"/>
        <w:jc w:val="both"/>
      </w:pPr>
    </w:p>
    <w:p w14:paraId="3CD8BA83" w14:textId="77777777" w:rsidR="002700CB" w:rsidRPr="003D611A" w:rsidRDefault="002700CB" w:rsidP="002700CB">
      <w:pPr>
        <w:spacing w:line="360" w:lineRule="auto"/>
        <w:jc w:val="both"/>
      </w:pPr>
    </w:p>
    <w:p w14:paraId="617810E0" w14:textId="77777777" w:rsidR="002700CB" w:rsidRDefault="002700CB" w:rsidP="002700CB">
      <w:pPr>
        <w:spacing w:line="360" w:lineRule="auto"/>
        <w:rPr>
          <w:b/>
        </w:rPr>
      </w:pPr>
      <w:r>
        <w:rPr>
          <w:b/>
        </w:rPr>
        <w:t>Materiais e Métodos</w:t>
      </w:r>
      <w:r w:rsidRPr="00880902">
        <w:rPr>
          <w:b/>
        </w:rPr>
        <w:t xml:space="preserve"> </w:t>
      </w:r>
    </w:p>
    <w:p w14:paraId="562C40AF" w14:textId="77777777" w:rsidR="002700CB" w:rsidRDefault="002700CB" w:rsidP="002700CB">
      <w:pPr>
        <w:spacing w:line="360" w:lineRule="auto"/>
        <w:ind w:firstLine="708"/>
        <w:jc w:val="both"/>
      </w:pPr>
      <w:r>
        <w:t>Inicialmente pesquisamos em Branco (2016), a forma de produção de brotos e qual semente seria a mais adequada. Escolhemos e compramos 100g de cada, de Lentilha verde Lentilha vermelha e Feijão Azuki, em loja de produtos naturais (Tabela 1).</w:t>
      </w:r>
    </w:p>
    <w:p w14:paraId="7ABA5535" w14:textId="77777777" w:rsidR="002700CB" w:rsidRDefault="002700CB" w:rsidP="002700CB">
      <w:pPr>
        <w:spacing w:line="360" w:lineRule="auto"/>
        <w:ind w:firstLine="708"/>
        <w:jc w:val="both"/>
      </w:pPr>
    </w:p>
    <w:p w14:paraId="5963D813" w14:textId="77777777" w:rsidR="002700CB" w:rsidRPr="009E52A2" w:rsidRDefault="002700CB" w:rsidP="002700CB">
      <w:pPr>
        <w:jc w:val="both"/>
        <w:rPr>
          <w:sz w:val="20"/>
          <w:szCs w:val="20"/>
        </w:rPr>
      </w:pPr>
      <w:r w:rsidRPr="009E52A2">
        <w:rPr>
          <w:b/>
        </w:rPr>
        <w:t>Tabela 1</w:t>
      </w:r>
      <w:r w:rsidRPr="009E52A2">
        <w:t>- Sementes</w:t>
      </w:r>
      <w:r>
        <w:t xml:space="preserve">, preço por quilo </w:t>
      </w:r>
      <w:r w:rsidRPr="009E52A2">
        <w:t xml:space="preserve">e </w:t>
      </w:r>
      <w:r>
        <w:t xml:space="preserve">o </w:t>
      </w:r>
      <w:r w:rsidRPr="009E52A2">
        <w:t>custo de aquisição</w:t>
      </w:r>
    </w:p>
    <w:tbl>
      <w:tblPr>
        <w:tblW w:w="5000" w:type="pct"/>
        <w:jc w:val="center"/>
        <w:tblCellMar>
          <w:left w:w="70" w:type="dxa"/>
          <w:right w:w="70" w:type="dxa"/>
        </w:tblCellMar>
        <w:tblLook w:val="04A0" w:firstRow="1" w:lastRow="0" w:firstColumn="1" w:lastColumn="0" w:noHBand="0" w:noVBand="1"/>
      </w:tblPr>
      <w:tblGrid>
        <w:gridCol w:w="4210"/>
        <w:gridCol w:w="2431"/>
        <w:gridCol w:w="2431"/>
      </w:tblGrid>
      <w:tr w:rsidR="002700CB" w:rsidRPr="009E52A2" w14:paraId="3D57EC4C" w14:textId="77777777" w:rsidTr="009971F1">
        <w:trPr>
          <w:trHeight w:val="274"/>
          <w:jc w:val="center"/>
        </w:trPr>
        <w:tc>
          <w:tcPr>
            <w:tcW w:w="2320" w:type="pct"/>
            <w:tcBorders>
              <w:top w:val="single" w:sz="4" w:space="0" w:color="auto"/>
              <w:left w:val="nil"/>
              <w:bottom w:val="nil"/>
              <w:right w:val="nil"/>
            </w:tcBorders>
            <w:shd w:val="clear" w:color="000000" w:fill="70AD47"/>
            <w:noWrap/>
            <w:vAlign w:val="bottom"/>
            <w:hideMark/>
          </w:tcPr>
          <w:p w14:paraId="66653AA0" w14:textId="77777777" w:rsidR="002700CB" w:rsidRPr="009E52A2" w:rsidRDefault="002700CB" w:rsidP="009971F1">
            <w:pPr>
              <w:jc w:val="center"/>
              <w:rPr>
                <w:color w:val="FFFFFF"/>
                <w:sz w:val="20"/>
                <w:szCs w:val="20"/>
              </w:rPr>
            </w:pPr>
            <w:r w:rsidRPr="009E52A2">
              <w:rPr>
                <w:color w:val="FFFFFF"/>
                <w:sz w:val="20"/>
                <w:szCs w:val="20"/>
              </w:rPr>
              <w:t>Semente</w:t>
            </w:r>
          </w:p>
        </w:tc>
        <w:tc>
          <w:tcPr>
            <w:tcW w:w="1340" w:type="pct"/>
            <w:tcBorders>
              <w:top w:val="single" w:sz="4" w:space="0" w:color="auto"/>
              <w:left w:val="nil"/>
              <w:bottom w:val="nil"/>
              <w:right w:val="nil"/>
            </w:tcBorders>
            <w:shd w:val="clear" w:color="000000" w:fill="70AD47"/>
            <w:noWrap/>
            <w:vAlign w:val="bottom"/>
            <w:hideMark/>
          </w:tcPr>
          <w:p w14:paraId="5486F147" w14:textId="77777777" w:rsidR="002700CB" w:rsidRPr="009E52A2" w:rsidRDefault="002700CB" w:rsidP="009971F1">
            <w:pPr>
              <w:jc w:val="center"/>
              <w:rPr>
                <w:color w:val="FFFFFF"/>
                <w:sz w:val="20"/>
                <w:szCs w:val="20"/>
              </w:rPr>
            </w:pPr>
            <w:r w:rsidRPr="009E52A2">
              <w:rPr>
                <w:color w:val="FFFFFF"/>
                <w:sz w:val="20"/>
                <w:szCs w:val="20"/>
              </w:rPr>
              <w:t>Preço/Kg</w:t>
            </w:r>
          </w:p>
        </w:tc>
        <w:tc>
          <w:tcPr>
            <w:tcW w:w="1340" w:type="pct"/>
            <w:tcBorders>
              <w:top w:val="single" w:sz="4" w:space="0" w:color="auto"/>
              <w:left w:val="nil"/>
              <w:bottom w:val="nil"/>
              <w:right w:val="nil"/>
            </w:tcBorders>
            <w:shd w:val="clear" w:color="000000" w:fill="70AD47"/>
            <w:noWrap/>
            <w:vAlign w:val="bottom"/>
            <w:hideMark/>
          </w:tcPr>
          <w:p w14:paraId="57E312DF" w14:textId="77777777" w:rsidR="002700CB" w:rsidRPr="009E52A2" w:rsidRDefault="002700CB" w:rsidP="009971F1">
            <w:pPr>
              <w:jc w:val="center"/>
              <w:rPr>
                <w:color w:val="FFFFFF"/>
                <w:sz w:val="20"/>
                <w:szCs w:val="20"/>
              </w:rPr>
            </w:pPr>
            <w:r w:rsidRPr="009E52A2">
              <w:rPr>
                <w:color w:val="FFFFFF"/>
                <w:sz w:val="20"/>
                <w:szCs w:val="20"/>
              </w:rPr>
              <w:t>Custo R$</w:t>
            </w:r>
          </w:p>
        </w:tc>
      </w:tr>
      <w:tr w:rsidR="002700CB" w:rsidRPr="009E52A2" w14:paraId="6853B5B1" w14:textId="77777777" w:rsidTr="009971F1">
        <w:trPr>
          <w:trHeight w:val="274"/>
          <w:jc w:val="center"/>
        </w:trPr>
        <w:tc>
          <w:tcPr>
            <w:tcW w:w="3660" w:type="pct"/>
            <w:gridSpan w:val="2"/>
            <w:tcBorders>
              <w:top w:val="nil"/>
              <w:left w:val="nil"/>
              <w:bottom w:val="single" w:sz="4" w:space="0" w:color="auto"/>
              <w:right w:val="nil"/>
            </w:tcBorders>
            <w:shd w:val="clear" w:color="000000" w:fill="70AD47"/>
            <w:noWrap/>
            <w:vAlign w:val="bottom"/>
            <w:hideMark/>
          </w:tcPr>
          <w:p w14:paraId="7111000A" w14:textId="77777777" w:rsidR="002700CB" w:rsidRPr="009E52A2" w:rsidRDefault="002700CB" w:rsidP="009971F1">
            <w:pPr>
              <w:jc w:val="center"/>
              <w:rPr>
                <w:color w:val="FFFFFF"/>
                <w:sz w:val="20"/>
                <w:szCs w:val="20"/>
              </w:rPr>
            </w:pPr>
          </w:p>
        </w:tc>
        <w:tc>
          <w:tcPr>
            <w:tcW w:w="1340" w:type="pct"/>
            <w:tcBorders>
              <w:top w:val="nil"/>
              <w:left w:val="nil"/>
              <w:bottom w:val="single" w:sz="4" w:space="0" w:color="auto"/>
              <w:right w:val="nil"/>
            </w:tcBorders>
            <w:shd w:val="clear" w:color="000000" w:fill="70AD47"/>
            <w:noWrap/>
            <w:vAlign w:val="bottom"/>
            <w:hideMark/>
          </w:tcPr>
          <w:p w14:paraId="343B7712" w14:textId="77777777" w:rsidR="002700CB" w:rsidRPr="009E52A2" w:rsidRDefault="002700CB" w:rsidP="009971F1">
            <w:pPr>
              <w:jc w:val="center"/>
              <w:rPr>
                <w:color w:val="FFFFFF"/>
                <w:sz w:val="20"/>
                <w:szCs w:val="20"/>
              </w:rPr>
            </w:pPr>
          </w:p>
        </w:tc>
      </w:tr>
      <w:tr w:rsidR="002700CB" w:rsidRPr="009E52A2" w14:paraId="1A4E70AE" w14:textId="77777777" w:rsidTr="009971F1">
        <w:trPr>
          <w:trHeight w:val="274"/>
          <w:jc w:val="center"/>
        </w:trPr>
        <w:tc>
          <w:tcPr>
            <w:tcW w:w="2320" w:type="pct"/>
            <w:tcBorders>
              <w:top w:val="nil"/>
              <w:left w:val="nil"/>
              <w:bottom w:val="nil"/>
              <w:right w:val="nil"/>
            </w:tcBorders>
            <w:shd w:val="clear" w:color="auto" w:fill="auto"/>
            <w:noWrap/>
            <w:vAlign w:val="bottom"/>
            <w:hideMark/>
          </w:tcPr>
          <w:p w14:paraId="6E6E446E" w14:textId="77777777" w:rsidR="002700CB" w:rsidRPr="009E52A2" w:rsidRDefault="002700CB" w:rsidP="009971F1">
            <w:pPr>
              <w:jc w:val="center"/>
              <w:rPr>
                <w:color w:val="000000"/>
                <w:sz w:val="20"/>
                <w:szCs w:val="20"/>
              </w:rPr>
            </w:pPr>
            <w:r w:rsidRPr="009E52A2">
              <w:rPr>
                <w:color w:val="000000"/>
                <w:sz w:val="20"/>
                <w:szCs w:val="20"/>
              </w:rPr>
              <w:t>Lentilha Verde</w:t>
            </w:r>
          </w:p>
        </w:tc>
        <w:tc>
          <w:tcPr>
            <w:tcW w:w="1340" w:type="pct"/>
            <w:tcBorders>
              <w:top w:val="nil"/>
              <w:left w:val="nil"/>
              <w:bottom w:val="nil"/>
              <w:right w:val="nil"/>
            </w:tcBorders>
            <w:shd w:val="clear" w:color="auto" w:fill="auto"/>
            <w:noWrap/>
            <w:vAlign w:val="bottom"/>
            <w:hideMark/>
          </w:tcPr>
          <w:p w14:paraId="174416D7" w14:textId="77777777" w:rsidR="002700CB" w:rsidRPr="009E52A2" w:rsidRDefault="002700CB" w:rsidP="009971F1">
            <w:pPr>
              <w:jc w:val="center"/>
              <w:rPr>
                <w:color w:val="000000"/>
                <w:sz w:val="20"/>
                <w:szCs w:val="20"/>
              </w:rPr>
            </w:pPr>
            <w:r w:rsidRPr="009E52A2">
              <w:rPr>
                <w:color w:val="000000"/>
                <w:sz w:val="20"/>
                <w:szCs w:val="20"/>
              </w:rPr>
              <w:t>R$15,90</w:t>
            </w:r>
          </w:p>
        </w:tc>
        <w:tc>
          <w:tcPr>
            <w:tcW w:w="1340" w:type="pct"/>
            <w:tcBorders>
              <w:top w:val="nil"/>
              <w:left w:val="nil"/>
              <w:bottom w:val="nil"/>
              <w:right w:val="nil"/>
            </w:tcBorders>
            <w:shd w:val="clear" w:color="auto" w:fill="auto"/>
            <w:noWrap/>
            <w:vAlign w:val="bottom"/>
            <w:hideMark/>
          </w:tcPr>
          <w:p w14:paraId="2A2CF8B8" w14:textId="77777777" w:rsidR="002700CB" w:rsidRPr="009E52A2" w:rsidRDefault="002700CB" w:rsidP="009971F1">
            <w:pPr>
              <w:jc w:val="center"/>
              <w:rPr>
                <w:color w:val="000000"/>
                <w:sz w:val="20"/>
                <w:szCs w:val="20"/>
              </w:rPr>
            </w:pPr>
            <w:r w:rsidRPr="009E52A2">
              <w:rPr>
                <w:color w:val="000000"/>
                <w:sz w:val="20"/>
                <w:szCs w:val="20"/>
              </w:rPr>
              <w:t>1,84</w:t>
            </w:r>
          </w:p>
        </w:tc>
      </w:tr>
      <w:tr w:rsidR="002700CB" w:rsidRPr="009E52A2" w14:paraId="1D706B0D" w14:textId="77777777" w:rsidTr="009971F1">
        <w:trPr>
          <w:trHeight w:val="274"/>
          <w:jc w:val="center"/>
        </w:trPr>
        <w:tc>
          <w:tcPr>
            <w:tcW w:w="2320" w:type="pct"/>
            <w:tcBorders>
              <w:top w:val="nil"/>
              <w:left w:val="nil"/>
              <w:bottom w:val="nil"/>
              <w:right w:val="nil"/>
            </w:tcBorders>
            <w:shd w:val="clear" w:color="auto" w:fill="auto"/>
            <w:noWrap/>
            <w:vAlign w:val="bottom"/>
            <w:hideMark/>
          </w:tcPr>
          <w:p w14:paraId="4E4581C7" w14:textId="77777777" w:rsidR="002700CB" w:rsidRPr="009E52A2" w:rsidRDefault="002700CB" w:rsidP="009971F1">
            <w:pPr>
              <w:jc w:val="center"/>
              <w:rPr>
                <w:color w:val="000000"/>
                <w:sz w:val="20"/>
                <w:szCs w:val="20"/>
              </w:rPr>
            </w:pPr>
            <w:r w:rsidRPr="009E52A2">
              <w:rPr>
                <w:color w:val="000000"/>
                <w:sz w:val="20"/>
                <w:szCs w:val="20"/>
              </w:rPr>
              <w:t>Lentilha Vermelha</w:t>
            </w:r>
          </w:p>
        </w:tc>
        <w:tc>
          <w:tcPr>
            <w:tcW w:w="1340" w:type="pct"/>
            <w:tcBorders>
              <w:top w:val="nil"/>
              <w:left w:val="nil"/>
              <w:bottom w:val="nil"/>
              <w:right w:val="nil"/>
            </w:tcBorders>
            <w:shd w:val="clear" w:color="auto" w:fill="auto"/>
            <w:noWrap/>
            <w:vAlign w:val="bottom"/>
            <w:hideMark/>
          </w:tcPr>
          <w:p w14:paraId="5B907C78" w14:textId="77777777" w:rsidR="002700CB" w:rsidRPr="009E52A2" w:rsidRDefault="002700CB" w:rsidP="009971F1">
            <w:pPr>
              <w:jc w:val="center"/>
              <w:rPr>
                <w:color w:val="000000"/>
                <w:sz w:val="20"/>
                <w:szCs w:val="20"/>
              </w:rPr>
            </w:pPr>
            <w:r w:rsidRPr="009E52A2">
              <w:rPr>
                <w:color w:val="000000"/>
                <w:sz w:val="20"/>
                <w:szCs w:val="20"/>
              </w:rPr>
              <w:t>R$21,99</w:t>
            </w:r>
          </w:p>
        </w:tc>
        <w:tc>
          <w:tcPr>
            <w:tcW w:w="1340" w:type="pct"/>
            <w:tcBorders>
              <w:top w:val="nil"/>
              <w:left w:val="nil"/>
              <w:bottom w:val="nil"/>
              <w:right w:val="nil"/>
            </w:tcBorders>
            <w:shd w:val="clear" w:color="auto" w:fill="auto"/>
            <w:noWrap/>
            <w:vAlign w:val="bottom"/>
            <w:hideMark/>
          </w:tcPr>
          <w:p w14:paraId="5103E4E1" w14:textId="77777777" w:rsidR="002700CB" w:rsidRPr="009E52A2" w:rsidRDefault="002700CB" w:rsidP="009971F1">
            <w:pPr>
              <w:jc w:val="center"/>
              <w:rPr>
                <w:color w:val="000000"/>
                <w:sz w:val="20"/>
                <w:szCs w:val="20"/>
              </w:rPr>
            </w:pPr>
            <w:r w:rsidRPr="009E52A2">
              <w:rPr>
                <w:color w:val="000000"/>
                <w:sz w:val="20"/>
                <w:szCs w:val="20"/>
              </w:rPr>
              <w:t>2,86</w:t>
            </w:r>
          </w:p>
        </w:tc>
      </w:tr>
      <w:tr w:rsidR="002700CB" w:rsidRPr="009E52A2" w14:paraId="2258F235" w14:textId="77777777" w:rsidTr="009971F1">
        <w:trPr>
          <w:trHeight w:val="274"/>
          <w:jc w:val="center"/>
        </w:trPr>
        <w:tc>
          <w:tcPr>
            <w:tcW w:w="2320" w:type="pct"/>
            <w:tcBorders>
              <w:top w:val="nil"/>
              <w:left w:val="nil"/>
              <w:bottom w:val="single" w:sz="4" w:space="0" w:color="auto"/>
              <w:right w:val="nil"/>
            </w:tcBorders>
            <w:shd w:val="clear" w:color="auto" w:fill="auto"/>
            <w:noWrap/>
            <w:vAlign w:val="bottom"/>
            <w:hideMark/>
          </w:tcPr>
          <w:p w14:paraId="7CC786FE" w14:textId="77777777" w:rsidR="002700CB" w:rsidRPr="009E52A2" w:rsidRDefault="002700CB" w:rsidP="009971F1">
            <w:pPr>
              <w:jc w:val="center"/>
              <w:rPr>
                <w:color w:val="000000"/>
                <w:sz w:val="20"/>
                <w:szCs w:val="20"/>
              </w:rPr>
            </w:pPr>
            <w:r w:rsidRPr="009E52A2">
              <w:rPr>
                <w:color w:val="000000"/>
                <w:sz w:val="20"/>
                <w:szCs w:val="20"/>
              </w:rPr>
              <w:t>Feijão Azuki</w:t>
            </w:r>
          </w:p>
        </w:tc>
        <w:tc>
          <w:tcPr>
            <w:tcW w:w="1340" w:type="pct"/>
            <w:tcBorders>
              <w:top w:val="nil"/>
              <w:left w:val="nil"/>
              <w:bottom w:val="single" w:sz="4" w:space="0" w:color="auto"/>
              <w:right w:val="nil"/>
            </w:tcBorders>
            <w:shd w:val="clear" w:color="auto" w:fill="auto"/>
            <w:noWrap/>
            <w:vAlign w:val="bottom"/>
            <w:hideMark/>
          </w:tcPr>
          <w:p w14:paraId="0D92C419" w14:textId="77777777" w:rsidR="002700CB" w:rsidRPr="009E52A2" w:rsidRDefault="002700CB" w:rsidP="009971F1">
            <w:pPr>
              <w:jc w:val="center"/>
              <w:rPr>
                <w:color w:val="000000"/>
                <w:sz w:val="20"/>
                <w:szCs w:val="20"/>
              </w:rPr>
            </w:pPr>
            <w:r w:rsidRPr="009E52A2">
              <w:rPr>
                <w:color w:val="000000"/>
                <w:sz w:val="20"/>
                <w:szCs w:val="20"/>
              </w:rPr>
              <w:t>R$9,90</w:t>
            </w:r>
          </w:p>
        </w:tc>
        <w:tc>
          <w:tcPr>
            <w:tcW w:w="1340" w:type="pct"/>
            <w:tcBorders>
              <w:top w:val="nil"/>
              <w:left w:val="nil"/>
              <w:bottom w:val="single" w:sz="4" w:space="0" w:color="auto"/>
              <w:right w:val="nil"/>
            </w:tcBorders>
            <w:shd w:val="clear" w:color="auto" w:fill="auto"/>
            <w:noWrap/>
            <w:vAlign w:val="bottom"/>
            <w:hideMark/>
          </w:tcPr>
          <w:p w14:paraId="5279B671" w14:textId="77777777" w:rsidR="002700CB" w:rsidRPr="009E52A2" w:rsidRDefault="002700CB" w:rsidP="009971F1">
            <w:pPr>
              <w:jc w:val="center"/>
              <w:rPr>
                <w:color w:val="000000"/>
                <w:sz w:val="20"/>
                <w:szCs w:val="20"/>
              </w:rPr>
            </w:pPr>
            <w:r w:rsidRPr="009E52A2">
              <w:rPr>
                <w:color w:val="000000"/>
                <w:sz w:val="20"/>
                <w:szCs w:val="20"/>
              </w:rPr>
              <w:t>1,21</w:t>
            </w:r>
          </w:p>
        </w:tc>
      </w:tr>
      <w:tr w:rsidR="002700CB" w:rsidRPr="009E52A2" w14:paraId="072D9390" w14:textId="77777777" w:rsidTr="009971F1">
        <w:trPr>
          <w:trHeight w:val="274"/>
          <w:jc w:val="center"/>
        </w:trPr>
        <w:tc>
          <w:tcPr>
            <w:tcW w:w="2320" w:type="pct"/>
            <w:tcBorders>
              <w:top w:val="nil"/>
              <w:left w:val="nil"/>
              <w:bottom w:val="single" w:sz="4" w:space="0" w:color="auto"/>
              <w:right w:val="nil"/>
            </w:tcBorders>
            <w:shd w:val="clear" w:color="000000" w:fill="C6E0B4"/>
            <w:noWrap/>
            <w:vAlign w:val="bottom"/>
            <w:hideMark/>
          </w:tcPr>
          <w:p w14:paraId="495096F9" w14:textId="77777777" w:rsidR="002700CB" w:rsidRPr="009E52A2" w:rsidRDefault="002700CB" w:rsidP="009971F1">
            <w:pPr>
              <w:jc w:val="center"/>
              <w:rPr>
                <w:color w:val="000000"/>
                <w:sz w:val="20"/>
                <w:szCs w:val="20"/>
              </w:rPr>
            </w:pPr>
            <w:r w:rsidRPr="009E52A2">
              <w:rPr>
                <w:color w:val="000000"/>
                <w:sz w:val="20"/>
                <w:szCs w:val="20"/>
              </w:rPr>
              <w:t>Custo Total</w:t>
            </w:r>
          </w:p>
        </w:tc>
        <w:tc>
          <w:tcPr>
            <w:tcW w:w="1340" w:type="pct"/>
            <w:tcBorders>
              <w:top w:val="nil"/>
              <w:left w:val="nil"/>
              <w:bottom w:val="single" w:sz="4" w:space="0" w:color="auto"/>
              <w:right w:val="nil"/>
            </w:tcBorders>
            <w:shd w:val="clear" w:color="000000" w:fill="C6E0B4"/>
            <w:noWrap/>
            <w:vAlign w:val="bottom"/>
            <w:hideMark/>
          </w:tcPr>
          <w:p w14:paraId="33BC9F61" w14:textId="77777777" w:rsidR="002700CB" w:rsidRPr="009E52A2" w:rsidRDefault="002700CB" w:rsidP="009971F1">
            <w:pPr>
              <w:jc w:val="center"/>
              <w:rPr>
                <w:color w:val="000000"/>
                <w:sz w:val="20"/>
                <w:szCs w:val="20"/>
              </w:rPr>
            </w:pPr>
          </w:p>
        </w:tc>
        <w:tc>
          <w:tcPr>
            <w:tcW w:w="1340" w:type="pct"/>
            <w:tcBorders>
              <w:top w:val="nil"/>
              <w:left w:val="nil"/>
              <w:bottom w:val="single" w:sz="4" w:space="0" w:color="auto"/>
              <w:right w:val="nil"/>
            </w:tcBorders>
            <w:shd w:val="clear" w:color="000000" w:fill="C6E0B4"/>
            <w:noWrap/>
            <w:vAlign w:val="bottom"/>
            <w:hideMark/>
          </w:tcPr>
          <w:p w14:paraId="663B2CAB" w14:textId="77777777" w:rsidR="002700CB" w:rsidRPr="009E52A2" w:rsidRDefault="002700CB" w:rsidP="009971F1">
            <w:pPr>
              <w:jc w:val="center"/>
              <w:rPr>
                <w:color w:val="000000"/>
                <w:sz w:val="20"/>
                <w:szCs w:val="20"/>
              </w:rPr>
            </w:pPr>
            <w:r w:rsidRPr="009E52A2">
              <w:rPr>
                <w:color w:val="000000"/>
                <w:sz w:val="20"/>
                <w:szCs w:val="20"/>
              </w:rPr>
              <w:t>5,91</w:t>
            </w:r>
          </w:p>
        </w:tc>
      </w:tr>
    </w:tbl>
    <w:p w14:paraId="7A829CF4" w14:textId="77777777" w:rsidR="002700CB" w:rsidRDefault="002700CB" w:rsidP="002700CB">
      <w:pPr>
        <w:spacing w:line="360" w:lineRule="auto"/>
        <w:jc w:val="both"/>
        <w:rPr>
          <w:sz w:val="20"/>
          <w:szCs w:val="20"/>
        </w:rPr>
      </w:pPr>
      <w:r w:rsidRPr="00C951CB">
        <w:t xml:space="preserve"> </w:t>
      </w:r>
      <w:r w:rsidRPr="009E52A2">
        <w:rPr>
          <w:sz w:val="20"/>
          <w:szCs w:val="20"/>
        </w:rPr>
        <w:t>Nota: Custo das sementes utilizadas na produção de grãos. Valores de agosto de 2018</w:t>
      </w:r>
      <w:r>
        <w:rPr>
          <w:sz w:val="20"/>
          <w:szCs w:val="20"/>
        </w:rPr>
        <w:t>.</w:t>
      </w:r>
    </w:p>
    <w:p w14:paraId="7FCC2BD5" w14:textId="77777777" w:rsidR="002700CB" w:rsidRDefault="002700CB" w:rsidP="002700CB">
      <w:pPr>
        <w:spacing w:line="360" w:lineRule="auto"/>
        <w:ind w:left="708" w:firstLine="709"/>
        <w:rPr>
          <w:sz w:val="20"/>
          <w:szCs w:val="20"/>
        </w:rPr>
      </w:pPr>
      <w:r>
        <w:rPr>
          <w:sz w:val="20"/>
          <w:szCs w:val="20"/>
        </w:rPr>
        <w:t xml:space="preserve"> </w:t>
      </w:r>
    </w:p>
    <w:p w14:paraId="56BA797F" w14:textId="77777777" w:rsidR="002700CB" w:rsidRDefault="002700CB" w:rsidP="002700CB">
      <w:pPr>
        <w:spacing w:line="360" w:lineRule="auto"/>
        <w:ind w:firstLine="709"/>
        <w:jc w:val="both"/>
        <w:rPr>
          <w:bCs/>
        </w:rPr>
      </w:pPr>
      <w:r w:rsidRPr="00096DFA">
        <w:rPr>
          <w:bCs/>
        </w:rPr>
        <w:t xml:space="preserve">Fizemos </w:t>
      </w:r>
      <w:r>
        <w:rPr>
          <w:bCs/>
        </w:rPr>
        <w:t>testes iniciais com uma pequena amostra, para verificar o tempo de germinação, as sementes levam em média 7 dias para germinar a ponto de consumo.</w:t>
      </w:r>
    </w:p>
    <w:p w14:paraId="4AD3E55D" w14:textId="77777777" w:rsidR="002700CB" w:rsidRDefault="002700CB" w:rsidP="002700CB">
      <w:pPr>
        <w:spacing w:line="360" w:lineRule="auto"/>
        <w:ind w:firstLine="709"/>
        <w:jc w:val="both"/>
        <w:rPr>
          <w:bCs/>
        </w:rPr>
      </w:pPr>
      <w:r>
        <w:rPr>
          <w:bCs/>
        </w:rPr>
        <w:t>Para a germinação realizamos os seguintes procedimentos:</w:t>
      </w:r>
    </w:p>
    <w:p w14:paraId="3E12EDA9" w14:textId="77777777" w:rsidR="002700CB" w:rsidRDefault="002700CB" w:rsidP="002700CB">
      <w:pPr>
        <w:spacing w:line="360" w:lineRule="auto"/>
        <w:ind w:firstLine="709"/>
        <w:jc w:val="both"/>
        <w:rPr>
          <w:bCs/>
        </w:rPr>
      </w:pPr>
      <w:r>
        <w:rPr>
          <w:bCs/>
        </w:rPr>
        <w:t>- Preparamos um recipiente plástico com tampa transparente, realizando furos com tesoura em toda a superfície;</w:t>
      </w:r>
    </w:p>
    <w:p w14:paraId="7734542B" w14:textId="77777777" w:rsidR="002700CB" w:rsidRDefault="002700CB" w:rsidP="002700CB">
      <w:pPr>
        <w:spacing w:line="360" w:lineRule="auto"/>
        <w:ind w:firstLine="709"/>
        <w:jc w:val="both"/>
        <w:rPr>
          <w:bCs/>
        </w:rPr>
      </w:pPr>
      <w:r>
        <w:rPr>
          <w:bCs/>
        </w:rPr>
        <w:t>- Colocamos as sementes no recipiente plástico e deixamos de molho, mergulhando o recipiente em água suficiente, por 8 horas;</w:t>
      </w:r>
    </w:p>
    <w:p w14:paraId="2D8DE56A" w14:textId="77777777" w:rsidR="002700CB" w:rsidRDefault="002700CB" w:rsidP="002700CB">
      <w:pPr>
        <w:spacing w:line="360" w:lineRule="auto"/>
        <w:ind w:firstLine="709"/>
        <w:jc w:val="both"/>
        <w:rPr>
          <w:bCs/>
        </w:rPr>
      </w:pPr>
      <w:r>
        <w:rPr>
          <w:bCs/>
        </w:rPr>
        <w:t>- Após as 8 horas retiramos as sementes da água e colocamos para descansar no escuro;</w:t>
      </w:r>
    </w:p>
    <w:p w14:paraId="37A6EDA6" w14:textId="77777777" w:rsidR="002700CB" w:rsidRDefault="002700CB" w:rsidP="002700CB">
      <w:pPr>
        <w:spacing w:line="360" w:lineRule="auto"/>
        <w:ind w:firstLine="709"/>
        <w:jc w:val="both"/>
        <w:rPr>
          <w:bCs/>
        </w:rPr>
      </w:pPr>
      <w:r>
        <w:rPr>
          <w:bCs/>
        </w:rPr>
        <w:t>- No dia seguinte lavamos duas vezes ao dia (Figura 1);</w:t>
      </w:r>
    </w:p>
    <w:p w14:paraId="19F7C07D" w14:textId="2B23A7A7" w:rsidR="002700CB" w:rsidRDefault="002700CB" w:rsidP="002700CB">
      <w:pPr>
        <w:spacing w:line="360" w:lineRule="auto"/>
        <w:ind w:firstLine="709"/>
        <w:jc w:val="both"/>
        <w:rPr>
          <w:bCs/>
        </w:rPr>
      </w:pPr>
      <w:r>
        <w:rPr>
          <w:bCs/>
        </w:rPr>
        <w:t>- Repetimos o processo de lavar as sementes por seis dias, até alcançar o estágio desejado (Figuras 2, 3, 4 e 5).</w:t>
      </w:r>
    </w:p>
    <w:p w14:paraId="11E37E9F" w14:textId="77777777" w:rsidR="004C4874" w:rsidRDefault="004C4874" w:rsidP="002700CB">
      <w:pPr>
        <w:spacing w:line="360" w:lineRule="auto"/>
        <w:ind w:firstLine="709"/>
        <w:jc w:val="both"/>
        <w:rPr>
          <w:bCs/>
        </w:rPr>
      </w:pPr>
    </w:p>
    <w:p w14:paraId="50A04451" w14:textId="77777777" w:rsidR="002700CB" w:rsidRPr="009E52A2" w:rsidRDefault="002700CB" w:rsidP="002700CB">
      <w:pPr>
        <w:jc w:val="center"/>
        <w:rPr>
          <w:b/>
          <w:bCs/>
          <w:sz w:val="22"/>
          <w:szCs w:val="22"/>
        </w:rPr>
      </w:pPr>
      <w:r w:rsidRPr="009E52A2">
        <w:rPr>
          <w:b/>
          <w:bCs/>
          <w:sz w:val="22"/>
          <w:szCs w:val="22"/>
        </w:rPr>
        <w:lastRenderedPageBreak/>
        <w:t>Figura 1</w:t>
      </w:r>
      <w:r>
        <w:rPr>
          <w:b/>
          <w:bCs/>
          <w:sz w:val="22"/>
          <w:szCs w:val="22"/>
        </w:rPr>
        <w:t xml:space="preserve"> -</w:t>
      </w:r>
      <w:r w:rsidRPr="009E52A2">
        <w:rPr>
          <w:b/>
          <w:bCs/>
          <w:sz w:val="22"/>
          <w:szCs w:val="22"/>
        </w:rPr>
        <w:t xml:space="preserve"> </w:t>
      </w:r>
      <w:r w:rsidRPr="009E52A2">
        <w:rPr>
          <w:bCs/>
          <w:sz w:val="22"/>
          <w:szCs w:val="22"/>
        </w:rPr>
        <w:t>Aparência das lentilhas verdes, no segundo dia de germinação</w:t>
      </w:r>
    </w:p>
    <w:p w14:paraId="2F69A727" w14:textId="77777777" w:rsidR="002700CB" w:rsidRPr="009E52A2" w:rsidRDefault="002700CB" w:rsidP="002700CB">
      <w:pPr>
        <w:ind w:firstLine="709"/>
        <w:jc w:val="center"/>
        <w:rPr>
          <w:bCs/>
          <w:sz w:val="20"/>
          <w:szCs w:val="20"/>
        </w:rPr>
      </w:pPr>
    </w:p>
    <w:p w14:paraId="033E40D7" w14:textId="550FC0EB" w:rsidR="002700CB" w:rsidRDefault="002B6DD9" w:rsidP="002700CB">
      <w:pPr>
        <w:jc w:val="center"/>
      </w:pPr>
      <w:r>
        <w:rPr>
          <w:noProof/>
        </w:rPr>
        <w:drawing>
          <wp:inline distT="0" distB="0" distL="0" distR="0" wp14:anchorId="5EA733E5" wp14:editId="2A0676FE">
            <wp:extent cx="3171825" cy="2247900"/>
            <wp:effectExtent l="38100" t="38100" r="28575" b="1905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2247900"/>
                    </a:xfrm>
                    <a:prstGeom prst="rect">
                      <a:avLst/>
                    </a:prstGeom>
                    <a:noFill/>
                    <a:ln w="38100" cmpd="sng">
                      <a:solidFill>
                        <a:srgbClr val="000000"/>
                      </a:solidFill>
                      <a:miter lim="800000"/>
                      <a:headEnd/>
                      <a:tailEnd/>
                    </a:ln>
                    <a:effectLst/>
                  </pic:spPr>
                </pic:pic>
              </a:graphicData>
            </a:graphic>
          </wp:inline>
        </w:drawing>
      </w:r>
    </w:p>
    <w:p w14:paraId="064A1807" w14:textId="77777777" w:rsidR="002700CB" w:rsidRPr="00102E9D"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6388868E" w14:textId="77777777" w:rsidR="002700CB" w:rsidRPr="00A055B8" w:rsidRDefault="002700CB" w:rsidP="002700CB">
      <w:pPr>
        <w:spacing w:line="360" w:lineRule="auto"/>
        <w:jc w:val="center"/>
        <w:rPr>
          <w:bCs/>
          <w:sz w:val="20"/>
          <w:szCs w:val="20"/>
        </w:rPr>
      </w:pPr>
    </w:p>
    <w:p w14:paraId="079EE765" w14:textId="77777777" w:rsidR="002700CB" w:rsidRDefault="002700CB" w:rsidP="002700CB">
      <w:pPr>
        <w:jc w:val="center"/>
        <w:rPr>
          <w:sz w:val="22"/>
          <w:szCs w:val="22"/>
        </w:rPr>
      </w:pPr>
      <w:r w:rsidRPr="009E52A2">
        <w:rPr>
          <w:b/>
          <w:sz w:val="22"/>
          <w:szCs w:val="22"/>
        </w:rPr>
        <w:t>Figura 2</w:t>
      </w:r>
      <w:r>
        <w:rPr>
          <w:b/>
          <w:sz w:val="22"/>
          <w:szCs w:val="22"/>
        </w:rPr>
        <w:t xml:space="preserve"> -</w:t>
      </w:r>
      <w:r w:rsidRPr="009E52A2">
        <w:rPr>
          <w:b/>
          <w:sz w:val="22"/>
          <w:szCs w:val="22"/>
        </w:rPr>
        <w:t xml:space="preserve"> </w:t>
      </w:r>
      <w:r w:rsidRPr="009E52A2">
        <w:rPr>
          <w:sz w:val="22"/>
          <w:szCs w:val="22"/>
        </w:rPr>
        <w:t>Aparência das lentilhas no terceiro dia de germinação</w:t>
      </w:r>
    </w:p>
    <w:p w14:paraId="761FD4DF" w14:textId="77777777" w:rsidR="002700CB" w:rsidRPr="009E52A2" w:rsidRDefault="002700CB" w:rsidP="002700CB">
      <w:pPr>
        <w:jc w:val="center"/>
        <w:rPr>
          <w:sz w:val="20"/>
          <w:szCs w:val="20"/>
        </w:rPr>
      </w:pPr>
    </w:p>
    <w:p w14:paraId="3E365E48" w14:textId="366784F8" w:rsidR="002700CB" w:rsidRDefault="002B6DD9" w:rsidP="002700CB">
      <w:pPr>
        <w:jc w:val="center"/>
        <w:rPr>
          <w:b/>
          <w:sz w:val="20"/>
          <w:szCs w:val="20"/>
        </w:rPr>
      </w:pPr>
      <w:r>
        <w:rPr>
          <w:b/>
          <w:noProof/>
          <w:sz w:val="20"/>
          <w:szCs w:val="20"/>
        </w:rPr>
        <w:drawing>
          <wp:inline distT="0" distB="0" distL="0" distR="0" wp14:anchorId="4F7EBB65" wp14:editId="4AFBBBFC">
            <wp:extent cx="3171825" cy="1866900"/>
            <wp:effectExtent l="38100" t="38100" r="28575" b="1905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1866900"/>
                    </a:xfrm>
                    <a:prstGeom prst="rect">
                      <a:avLst/>
                    </a:prstGeom>
                    <a:noFill/>
                    <a:ln w="38100" cmpd="sng">
                      <a:solidFill>
                        <a:srgbClr val="000000"/>
                      </a:solidFill>
                      <a:miter lim="800000"/>
                      <a:headEnd/>
                      <a:tailEnd/>
                    </a:ln>
                    <a:effectLst/>
                  </pic:spPr>
                </pic:pic>
              </a:graphicData>
            </a:graphic>
          </wp:inline>
        </w:drawing>
      </w:r>
    </w:p>
    <w:p w14:paraId="46CBBFF4"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118FDEA4" w14:textId="77777777" w:rsidR="002700CB" w:rsidRPr="00102E9D" w:rsidRDefault="002700CB" w:rsidP="002700CB">
      <w:pPr>
        <w:spacing w:line="360" w:lineRule="auto"/>
        <w:jc w:val="center"/>
        <w:rPr>
          <w:bCs/>
          <w:sz w:val="20"/>
          <w:szCs w:val="20"/>
        </w:rPr>
      </w:pPr>
    </w:p>
    <w:p w14:paraId="575CFBBD" w14:textId="77777777" w:rsidR="002700CB" w:rsidRDefault="002700CB" w:rsidP="002700CB">
      <w:pPr>
        <w:jc w:val="center"/>
        <w:rPr>
          <w:sz w:val="22"/>
          <w:szCs w:val="22"/>
        </w:rPr>
      </w:pPr>
      <w:r w:rsidRPr="009E52A2">
        <w:rPr>
          <w:b/>
          <w:sz w:val="22"/>
          <w:szCs w:val="22"/>
        </w:rPr>
        <w:t>Figura 3</w:t>
      </w:r>
      <w:r>
        <w:rPr>
          <w:b/>
          <w:sz w:val="22"/>
          <w:szCs w:val="22"/>
        </w:rPr>
        <w:t xml:space="preserve"> </w:t>
      </w:r>
      <w:r w:rsidRPr="009E52A2">
        <w:rPr>
          <w:sz w:val="22"/>
          <w:szCs w:val="22"/>
        </w:rPr>
        <w:t>- Feijão Azuki no primeiro dia de germinação</w:t>
      </w:r>
    </w:p>
    <w:p w14:paraId="25326A69" w14:textId="77777777" w:rsidR="002700CB" w:rsidRPr="009E52A2" w:rsidRDefault="002700CB" w:rsidP="002700CB">
      <w:pPr>
        <w:ind w:firstLine="709"/>
        <w:jc w:val="center"/>
        <w:rPr>
          <w:b/>
          <w:sz w:val="22"/>
          <w:szCs w:val="22"/>
        </w:rPr>
      </w:pPr>
    </w:p>
    <w:p w14:paraId="1A291570" w14:textId="27A6929C" w:rsidR="002700CB" w:rsidRDefault="002B6DD9" w:rsidP="002700CB">
      <w:pPr>
        <w:jc w:val="center"/>
        <w:rPr>
          <w:b/>
        </w:rPr>
      </w:pPr>
      <w:r>
        <w:rPr>
          <w:b/>
          <w:noProof/>
        </w:rPr>
        <w:drawing>
          <wp:inline distT="0" distB="0" distL="0" distR="0" wp14:anchorId="4BE7FE69" wp14:editId="3D19F3B1">
            <wp:extent cx="3171825" cy="2628900"/>
            <wp:effectExtent l="38100" t="38100" r="28575" b="1905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628900"/>
                    </a:xfrm>
                    <a:prstGeom prst="rect">
                      <a:avLst/>
                    </a:prstGeom>
                    <a:noFill/>
                    <a:ln w="38100" cmpd="sng">
                      <a:solidFill>
                        <a:srgbClr val="000000"/>
                      </a:solidFill>
                      <a:miter lim="800000"/>
                      <a:headEnd/>
                      <a:tailEnd/>
                    </a:ln>
                    <a:effectLst/>
                  </pic:spPr>
                </pic:pic>
              </a:graphicData>
            </a:graphic>
          </wp:inline>
        </w:drawing>
      </w:r>
    </w:p>
    <w:p w14:paraId="3528349E"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62775D73" w14:textId="77777777" w:rsidR="002700CB" w:rsidRDefault="002700CB" w:rsidP="002700CB">
      <w:pPr>
        <w:jc w:val="center"/>
        <w:rPr>
          <w:bCs/>
          <w:sz w:val="20"/>
          <w:szCs w:val="20"/>
        </w:rPr>
      </w:pPr>
    </w:p>
    <w:p w14:paraId="1848ECA1" w14:textId="77777777" w:rsidR="002700CB" w:rsidRPr="009E52A2" w:rsidRDefault="002700CB" w:rsidP="002700CB">
      <w:pPr>
        <w:jc w:val="center"/>
        <w:rPr>
          <w:b/>
          <w:sz w:val="22"/>
          <w:szCs w:val="22"/>
        </w:rPr>
      </w:pPr>
      <w:r w:rsidRPr="009E52A2">
        <w:rPr>
          <w:b/>
          <w:sz w:val="22"/>
          <w:szCs w:val="22"/>
        </w:rPr>
        <w:lastRenderedPageBreak/>
        <w:t>Figura 4</w:t>
      </w:r>
      <w:r>
        <w:rPr>
          <w:b/>
          <w:sz w:val="22"/>
          <w:szCs w:val="22"/>
        </w:rPr>
        <w:t xml:space="preserve"> -</w:t>
      </w:r>
      <w:r w:rsidRPr="009E52A2">
        <w:rPr>
          <w:b/>
          <w:sz w:val="22"/>
          <w:szCs w:val="22"/>
        </w:rPr>
        <w:t xml:space="preserve"> </w:t>
      </w:r>
      <w:r w:rsidRPr="00A055B8">
        <w:rPr>
          <w:sz w:val="22"/>
          <w:szCs w:val="22"/>
        </w:rPr>
        <w:t>Feijão Azuki no terceiro dia de germinação</w:t>
      </w:r>
    </w:p>
    <w:p w14:paraId="40AAACE3" w14:textId="77777777" w:rsidR="002700CB" w:rsidRPr="009E52A2" w:rsidRDefault="002700CB" w:rsidP="002700CB">
      <w:pPr>
        <w:ind w:firstLine="709"/>
        <w:jc w:val="center"/>
        <w:rPr>
          <w:sz w:val="20"/>
          <w:szCs w:val="20"/>
        </w:rPr>
      </w:pPr>
    </w:p>
    <w:p w14:paraId="6EB7567B" w14:textId="52D55D58" w:rsidR="002700CB" w:rsidRDefault="002B6DD9" w:rsidP="002700CB">
      <w:pPr>
        <w:jc w:val="center"/>
      </w:pPr>
      <w:r>
        <w:rPr>
          <w:noProof/>
        </w:rPr>
        <w:drawing>
          <wp:inline distT="0" distB="0" distL="0" distR="0" wp14:anchorId="1E17F17E" wp14:editId="163D904B">
            <wp:extent cx="3162300" cy="2228850"/>
            <wp:effectExtent l="38100" t="38100" r="19050" b="1905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2228850"/>
                    </a:xfrm>
                    <a:prstGeom prst="rect">
                      <a:avLst/>
                    </a:prstGeom>
                    <a:noFill/>
                    <a:ln w="38100" cmpd="sng">
                      <a:solidFill>
                        <a:srgbClr val="000000"/>
                      </a:solidFill>
                      <a:miter lim="800000"/>
                      <a:headEnd/>
                      <a:tailEnd/>
                    </a:ln>
                    <a:effectLst/>
                  </pic:spPr>
                </pic:pic>
              </a:graphicData>
            </a:graphic>
          </wp:inline>
        </w:drawing>
      </w:r>
    </w:p>
    <w:p w14:paraId="0A7D9A9B"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0FA0F1C5" w14:textId="77777777" w:rsidR="002700CB" w:rsidRPr="00102E9D" w:rsidRDefault="002700CB" w:rsidP="002700CB">
      <w:pPr>
        <w:spacing w:line="360" w:lineRule="auto"/>
        <w:ind w:firstLine="709"/>
        <w:jc w:val="center"/>
      </w:pPr>
    </w:p>
    <w:p w14:paraId="2C67D4A8" w14:textId="77777777" w:rsidR="002700CB" w:rsidRDefault="002700CB" w:rsidP="002700CB">
      <w:pPr>
        <w:jc w:val="center"/>
        <w:rPr>
          <w:b/>
          <w:sz w:val="22"/>
          <w:szCs w:val="22"/>
        </w:rPr>
      </w:pPr>
      <w:r w:rsidRPr="009E52A2">
        <w:rPr>
          <w:b/>
          <w:sz w:val="22"/>
          <w:szCs w:val="22"/>
        </w:rPr>
        <w:t>Figura 5</w:t>
      </w:r>
      <w:r>
        <w:rPr>
          <w:b/>
          <w:sz w:val="22"/>
          <w:szCs w:val="22"/>
        </w:rPr>
        <w:t xml:space="preserve"> -</w:t>
      </w:r>
      <w:r w:rsidRPr="009E52A2">
        <w:rPr>
          <w:b/>
          <w:sz w:val="22"/>
          <w:szCs w:val="22"/>
        </w:rPr>
        <w:t xml:space="preserve"> </w:t>
      </w:r>
      <w:r w:rsidRPr="00A055B8">
        <w:rPr>
          <w:sz w:val="22"/>
          <w:szCs w:val="22"/>
        </w:rPr>
        <w:t>Brotos de lentilha após 6 dias de germinação</w:t>
      </w:r>
    </w:p>
    <w:p w14:paraId="2655EC74" w14:textId="77777777" w:rsidR="002700CB" w:rsidRPr="009E52A2" w:rsidRDefault="002700CB" w:rsidP="002700CB">
      <w:pPr>
        <w:jc w:val="center"/>
        <w:rPr>
          <w:sz w:val="20"/>
          <w:szCs w:val="20"/>
        </w:rPr>
      </w:pPr>
    </w:p>
    <w:p w14:paraId="495CD331" w14:textId="0BCA8151" w:rsidR="002700CB" w:rsidRDefault="002B6DD9" w:rsidP="002700CB">
      <w:pPr>
        <w:jc w:val="center"/>
      </w:pPr>
      <w:r>
        <w:rPr>
          <w:noProof/>
        </w:rPr>
        <w:drawing>
          <wp:inline distT="0" distB="0" distL="0" distR="0" wp14:anchorId="17981F1B" wp14:editId="407CB8CE">
            <wp:extent cx="3162300" cy="2724150"/>
            <wp:effectExtent l="38100" t="38100" r="19050" b="1905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2724150"/>
                    </a:xfrm>
                    <a:prstGeom prst="rect">
                      <a:avLst/>
                    </a:prstGeom>
                    <a:noFill/>
                    <a:ln w="38100" cmpd="sng">
                      <a:solidFill>
                        <a:srgbClr val="000000"/>
                      </a:solidFill>
                      <a:miter lim="800000"/>
                      <a:headEnd/>
                      <a:tailEnd/>
                    </a:ln>
                    <a:effectLst/>
                  </pic:spPr>
                </pic:pic>
              </a:graphicData>
            </a:graphic>
          </wp:inline>
        </w:drawing>
      </w:r>
    </w:p>
    <w:p w14:paraId="091EC95C"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7D1F77A1" w14:textId="77777777" w:rsidR="002700CB" w:rsidRDefault="002700CB" w:rsidP="002700CB">
      <w:pPr>
        <w:spacing w:line="360" w:lineRule="auto"/>
        <w:jc w:val="center"/>
        <w:rPr>
          <w:sz w:val="20"/>
          <w:szCs w:val="20"/>
        </w:rPr>
      </w:pPr>
    </w:p>
    <w:p w14:paraId="3B3D57F2" w14:textId="77777777" w:rsidR="002700CB" w:rsidRDefault="002700CB" w:rsidP="002700CB">
      <w:pPr>
        <w:spacing w:line="360" w:lineRule="auto"/>
        <w:ind w:firstLine="708"/>
        <w:jc w:val="both"/>
        <w:rPr>
          <w:bCs/>
        </w:rPr>
      </w:pPr>
    </w:p>
    <w:p w14:paraId="3B63AD84" w14:textId="77777777" w:rsidR="002700CB" w:rsidRDefault="002700CB" w:rsidP="002700CB">
      <w:pPr>
        <w:spacing w:line="360" w:lineRule="auto"/>
        <w:ind w:firstLine="709"/>
        <w:jc w:val="both"/>
        <w:rPr>
          <w:bCs/>
        </w:rPr>
      </w:pPr>
      <w:r>
        <w:rPr>
          <w:bCs/>
        </w:rPr>
        <w:t>Para que pudéssemos investigar a aceitação dos alunos a esse tipo de alimento, resolvemos realizar uma pesquisa na Feira de ciências realizada no CIEP 111, no mês de setembro. Apresentamos nosso trabalho no período da manhã. Participaram deste evento estudantes do nono ano do Ensino Fundamental II, estudantes do Ensino Médio, professores e alguns responsáveis.</w:t>
      </w:r>
    </w:p>
    <w:p w14:paraId="7A04692E" w14:textId="77777777" w:rsidR="002700CB" w:rsidRDefault="002700CB" w:rsidP="002700CB">
      <w:pPr>
        <w:spacing w:line="360" w:lineRule="auto"/>
        <w:ind w:firstLine="709"/>
        <w:jc w:val="both"/>
        <w:rPr>
          <w:bCs/>
        </w:rPr>
      </w:pPr>
      <w:r>
        <w:rPr>
          <w:bCs/>
        </w:rPr>
        <w:t xml:space="preserve">Durante o evento apresentamos o nosso trabalho e inicialmente explicamos aos alunos que visitaram nossa turma, como foram produzidos os brotos (Figura 6 e 7). Enfatizamos o quanto é fácil produzir em casa, assim como é um alimento saudável e nutritivo, pela presença </w:t>
      </w:r>
      <w:r>
        <w:rPr>
          <w:bCs/>
        </w:rPr>
        <w:lastRenderedPageBreak/>
        <w:t xml:space="preserve">de aminoácidos essenciais, vitaminas e enzimas. Depois propomos a degustação do produto, acompanhado de sal e molho de salada (azeite e gotas de limão) ou molho de soja à gosto (Figura 8). Após os participantes experimentarem, eles respondiam a um questionário com as seguintes perguntas: </w:t>
      </w:r>
    </w:p>
    <w:p w14:paraId="16440DD0" w14:textId="77777777" w:rsidR="002700CB" w:rsidRDefault="002700CB" w:rsidP="002700CB">
      <w:pPr>
        <w:spacing w:line="360" w:lineRule="auto"/>
        <w:ind w:firstLine="709"/>
        <w:jc w:val="both"/>
        <w:rPr>
          <w:bCs/>
        </w:rPr>
      </w:pPr>
    </w:p>
    <w:p w14:paraId="4BD2A107" w14:textId="77777777" w:rsidR="002700CB" w:rsidRDefault="002700CB" w:rsidP="002700CB">
      <w:pPr>
        <w:numPr>
          <w:ilvl w:val="0"/>
          <w:numId w:val="10"/>
        </w:numPr>
        <w:spacing w:line="360" w:lineRule="auto"/>
        <w:jc w:val="both"/>
        <w:rPr>
          <w:bCs/>
        </w:rPr>
      </w:pPr>
      <w:r>
        <w:rPr>
          <w:bCs/>
        </w:rPr>
        <w:t>Você achou o sabor do broto agradável?</w:t>
      </w:r>
    </w:p>
    <w:p w14:paraId="6A7879C9" w14:textId="77777777" w:rsidR="002700CB" w:rsidRDefault="002700CB" w:rsidP="002700CB">
      <w:pPr>
        <w:spacing w:line="360" w:lineRule="auto"/>
        <w:ind w:left="720"/>
        <w:jc w:val="both"/>
        <w:rPr>
          <w:bCs/>
        </w:rPr>
      </w:pPr>
      <w:r>
        <w:rPr>
          <w:bCs/>
        </w:rPr>
        <w:t>(   ) sim</w:t>
      </w:r>
      <w:r>
        <w:rPr>
          <w:bCs/>
        </w:rPr>
        <w:tab/>
        <w:t>(   ) não</w:t>
      </w:r>
    </w:p>
    <w:p w14:paraId="2AE4F19B" w14:textId="77777777" w:rsidR="002700CB" w:rsidRDefault="002700CB" w:rsidP="002700CB">
      <w:pPr>
        <w:numPr>
          <w:ilvl w:val="0"/>
          <w:numId w:val="10"/>
        </w:numPr>
        <w:spacing w:line="360" w:lineRule="auto"/>
        <w:jc w:val="both"/>
        <w:rPr>
          <w:bCs/>
        </w:rPr>
      </w:pPr>
      <w:r>
        <w:rPr>
          <w:bCs/>
        </w:rPr>
        <w:t>Você faria brotos em casa?</w:t>
      </w:r>
    </w:p>
    <w:p w14:paraId="2C159C21" w14:textId="77777777" w:rsidR="002700CB" w:rsidRDefault="002700CB" w:rsidP="002700CB">
      <w:pPr>
        <w:spacing w:line="360" w:lineRule="auto"/>
        <w:ind w:left="720"/>
        <w:jc w:val="both"/>
        <w:rPr>
          <w:bCs/>
        </w:rPr>
      </w:pPr>
      <w:r>
        <w:rPr>
          <w:bCs/>
        </w:rPr>
        <w:t>(   )  sim</w:t>
      </w:r>
      <w:r>
        <w:rPr>
          <w:bCs/>
        </w:rPr>
        <w:tab/>
        <w:t>(   ) não</w:t>
      </w:r>
    </w:p>
    <w:p w14:paraId="54136924" w14:textId="77777777" w:rsidR="002700CB" w:rsidRDefault="002700CB" w:rsidP="002700CB">
      <w:pPr>
        <w:numPr>
          <w:ilvl w:val="0"/>
          <w:numId w:val="10"/>
        </w:numPr>
        <w:spacing w:line="360" w:lineRule="auto"/>
        <w:jc w:val="both"/>
        <w:rPr>
          <w:bCs/>
        </w:rPr>
      </w:pPr>
      <w:r>
        <w:rPr>
          <w:bCs/>
        </w:rPr>
        <w:t>Você comeria brotos na merenda?</w:t>
      </w:r>
    </w:p>
    <w:p w14:paraId="07B56B0A" w14:textId="77777777" w:rsidR="002700CB" w:rsidRDefault="002700CB" w:rsidP="002700CB">
      <w:pPr>
        <w:spacing w:line="360" w:lineRule="auto"/>
        <w:ind w:left="720"/>
        <w:jc w:val="both"/>
        <w:rPr>
          <w:bCs/>
        </w:rPr>
      </w:pPr>
      <w:r>
        <w:rPr>
          <w:bCs/>
        </w:rPr>
        <w:t>(   ) sim</w:t>
      </w:r>
      <w:r>
        <w:rPr>
          <w:bCs/>
        </w:rPr>
        <w:tab/>
        <w:t>(   ) não</w:t>
      </w:r>
    </w:p>
    <w:p w14:paraId="55D813C2" w14:textId="77777777" w:rsidR="002700CB" w:rsidRDefault="002700CB" w:rsidP="002700CB">
      <w:pPr>
        <w:spacing w:line="360" w:lineRule="auto"/>
        <w:ind w:left="720"/>
        <w:jc w:val="both"/>
        <w:rPr>
          <w:bCs/>
        </w:rPr>
      </w:pPr>
    </w:p>
    <w:p w14:paraId="5D7ACAFF" w14:textId="77777777" w:rsidR="002700CB" w:rsidRDefault="002700CB" w:rsidP="002700CB">
      <w:pPr>
        <w:spacing w:line="360" w:lineRule="auto"/>
        <w:ind w:firstLine="708"/>
        <w:jc w:val="both"/>
        <w:rPr>
          <w:bCs/>
        </w:rPr>
      </w:pPr>
      <w:r>
        <w:rPr>
          <w:bCs/>
        </w:rPr>
        <w:t>Os resultados foram transformados em gráficos, para que pudéssemos analisar a aceitação dos brotos pelos estudantes, ou de sua produção em casa para o consumo.</w:t>
      </w:r>
    </w:p>
    <w:p w14:paraId="4ACA8A74" w14:textId="77777777" w:rsidR="002700CB" w:rsidRDefault="002700CB" w:rsidP="002700CB">
      <w:pPr>
        <w:ind w:firstLine="709"/>
        <w:jc w:val="center"/>
        <w:rPr>
          <w:b/>
          <w:bCs/>
          <w:sz w:val="20"/>
          <w:szCs w:val="20"/>
        </w:rPr>
      </w:pPr>
    </w:p>
    <w:p w14:paraId="572E5A9B" w14:textId="77777777" w:rsidR="002700CB" w:rsidRDefault="002700CB" w:rsidP="002700CB">
      <w:pPr>
        <w:ind w:firstLine="709"/>
        <w:jc w:val="center"/>
        <w:rPr>
          <w:b/>
          <w:bCs/>
          <w:sz w:val="20"/>
          <w:szCs w:val="20"/>
        </w:rPr>
      </w:pPr>
    </w:p>
    <w:p w14:paraId="2856DDAD" w14:textId="77777777" w:rsidR="002700CB" w:rsidRPr="00A055B8" w:rsidRDefault="002700CB" w:rsidP="002700CB">
      <w:pPr>
        <w:jc w:val="center"/>
        <w:rPr>
          <w:sz w:val="22"/>
          <w:szCs w:val="22"/>
        </w:rPr>
      </w:pPr>
      <w:r w:rsidRPr="00A055B8">
        <w:rPr>
          <w:b/>
          <w:bCs/>
          <w:sz w:val="22"/>
          <w:szCs w:val="22"/>
        </w:rPr>
        <w:t>Figura 6</w:t>
      </w:r>
      <w:r>
        <w:rPr>
          <w:b/>
          <w:bCs/>
          <w:sz w:val="22"/>
          <w:szCs w:val="22"/>
        </w:rPr>
        <w:t xml:space="preserve"> -</w:t>
      </w:r>
      <w:r w:rsidRPr="00A055B8">
        <w:rPr>
          <w:b/>
          <w:bCs/>
          <w:sz w:val="22"/>
          <w:szCs w:val="22"/>
        </w:rPr>
        <w:t xml:space="preserve"> </w:t>
      </w:r>
      <w:r w:rsidRPr="00A055B8">
        <w:rPr>
          <w:sz w:val="22"/>
          <w:szCs w:val="22"/>
        </w:rPr>
        <w:t>Degustação de brotos durante a Feira de Ciências do CIEP 111</w:t>
      </w:r>
    </w:p>
    <w:p w14:paraId="278308DF" w14:textId="77777777" w:rsidR="002700CB" w:rsidRPr="00BD4AE5" w:rsidRDefault="002700CB" w:rsidP="002700CB">
      <w:pPr>
        <w:jc w:val="center"/>
        <w:rPr>
          <w:b/>
          <w:bCs/>
          <w:sz w:val="20"/>
          <w:szCs w:val="20"/>
        </w:rPr>
      </w:pPr>
    </w:p>
    <w:p w14:paraId="68F81060" w14:textId="5095B8FF" w:rsidR="002700CB" w:rsidRDefault="002B6DD9" w:rsidP="002700CB">
      <w:pPr>
        <w:jc w:val="center"/>
        <w:rPr>
          <w:b/>
          <w:sz w:val="20"/>
          <w:szCs w:val="20"/>
        </w:rPr>
      </w:pPr>
      <w:r>
        <w:rPr>
          <w:b/>
          <w:noProof/>
          <w:sz w:val="20"/>
          <w:szCs w:val="20"/>
        </w:rPr>
        <w:drawing>
          <wp:inline distT="0" distB="0" distL="0" distR="0" wp14:anchorId="41EE085B" wp14:editId="0A00825C">
            <wp:extent cx="3343275" cy="3914775"/>
            <wp:effectExtent l="38100" t="38100" r="28575" b="28575"/>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3914775"/>
                    </a:xfrm>
                    <a:prstGeom prst="rect">
                      <a:avLst/>
                    </a:prstGeom>
                    <a:noFill/>
                    <a:ln w="38100" cmpd="sng">
                      <a:solidFill>
                        <a:srgbClr val="000000"/>
                      </a:solidFill>
                      <a:miter lim="800000"/>
                      <a:headEnd/>
                      <a:tailEnd/>
                    </a:ln>
                    <a:effectLst/>
                  </pic:spPr>
                </pic:pic>
              </a:graphicData>
            </a:graphic>
          </wp:inline>
        </w:drawing>
      </w:r>
    </w:p>
    <w:p w14:paraId="0F992A04"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01ED8797" w14:textId="77777777" w:rsidR="002700CB" w:rsidRDefault="002700CB" w:rsidP="002700CB">
      <w:pPr>
        <w:ind w:firstLine="709"/>
        <w:jc w:val="center"/>
        <w:rPr>
          <w:sz w:val="20"/>
          <w:szCs w:val="20"/>
        </w:rPr>
      </w:pPr>
    </w:p>
    <w:p w14:paraId="10775ECF" w14:textId="77777777" w:rsidR="002700CB" w:rsidRPr="00A47231" w:rsidRDefault="002700CB" w:rsidP="002700CB">
      <w:pPr>
        <w:jc w:val="center"/>
        <w:rPr>
          <w:sz w:val="22"/>
          <w:szCs w:val="22"/>
        </w:rPr>
      </w:pPr>
      <w:r w:rsidRPr="00A47231">
        <w:rPr>
          <w:b/>
          <w:bCs/>
          <w:sz w:val="22"/>
          <w:szCs w:val="22"/>
        </w:rPr>
        <w:t>Figura 7</w:t>
      </w:r>
      <w:r>
        <w:rPr>
          <w:b/>
          <w:bCs/>
          <w:sz w:val="22"/>
          <w:szCs w:val="22"/>
        </w:rPr>
        <w:t xml:space="preserve"> -</w:t>
      </w:r>
      <w:r w:rsidRPr="00A47231">
        <w:rPr>
          <w:b/>
          <w:bCs/>
          <w:sz w:val="22"/>
          <w:szCs w:val="22"/>
        </w:rPr>
        <w:t xml:space="preserve"> </w:t>
      </w:r>
      <w:r w:rsidRPr="00A47231">
        <w:rPr>
          <w:sz w:val="22"/>
          <w:szCs w:val="22"/>
        </w:rPr>
        <w:t xml:space="preserve">Espaço para degustação e preenchimento do questionário </w:t>
      </w:r>
    </w:p>
    <w:p w14:paraId="4E7CF275" w14:textId="77777777" w:rsidR="002700CB" w:rsidRPr="00A47231" w:rsidRDefault="002700CB" w:rsidP="002700CB">
      <w:pPr>
        <w:ind w:firstLine="709"/>
        <w:jc w:val="center"/>
        <w:rPr>
          <w:b/>
          <w:bCs/>
          <w:sz w:val="22"/>
          <w:szCs w:val="22"/>
        </w:rPr>
      </w:pPr>
    </w:p>
    <w:p w14:paraId="2A6E5962" w14:textId="4031EC6F" w:rsidR="002700CB" w:rsidRDefault="002B6DD9" w:rsidP="002700CB">
      <w:pPr>
        <w:jc w:val="center"/>
        <w:rPr>
          <w:b/>
          <w:sz w:val="20"/>
          <w:szCs w:val="20"/>
        </w:rPr>
      </w:pPr>
      <w:r>
        <w:rPr>
          <w:noProof/>
          <w:sz w:val="20"/>
          <w:szCs w:val="20"/>
        </w:rPr>
        <w:lastRenderedPageBreak/>
        <w:drawing>
          <wp:inline distT="0" distB="0" distL="0" distR="0" wp14:anchorId="63C351B7" wp14:editId="6F4B8B75">
            <wp:extent cx="3352800" cy="1885950"/>
            <wp:effectExtent l="38100" t="38100" r="19050" b="1905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1885950"/>
                    </a:xfrm>
                    <a:prstGeom prst="rect">
                      <a:avLst/>
                    </a:prstGeom>
                    <a:noFill/>
                    <a:ln w="38100" cmpd="sng">
                      <a:solidFill>
                        <a:srgbClr val="000000"/>
                      </a:solidFill>
                      <a:miter lim="800000"/>
                      <a:headEnd/>
                      <a:tailEnd/>
                    </a:ln>
                    <a:effectLst/>
                  </pic:spPr>
                </pic:pic>
              </a:graphicData>
            </a:graphic>
          </wp:inline>
        </w:drawing>
      </w:r>
    </w:p>
    <w:p w14:paraId="6667C723"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364F6EF2" w14:textId="77777777" w:rsidR="002700CB" w:rsidRPr="00A47231" w:rsidRDefault="002700CB" w:rsidP="002700CB">
      <w:pPr>
        <w:ind w:firstLine="709"/>
        <w:jc w:val="center"/>
        <w:rPr>
          <w:sz w:val="20"/>
          <w:szCs w:val="20"/>
        </w:rPr>
      </w:pPr>
    </w:p>
    <w:p w14:paraId="205FFC9A" w14:textId="77777777" w:rsidR="002700CB" w:rsidRDefault="002700CB" w:rsidP="002700CB">
      <w:pPr>
        <w:ind w:firstLine="709"/>
        <w:jc w:val="center"/>
        <w:rPr>
          <w:b/>
          <w:sz w:val="20"/>
          <w:szCs w:val="20"/>
        </w:rPr>
      </w:pPr>
    </w:p>
    <w:p w14:paraId="1D6A6CC0" w14:textId="77777777" w:rsidR="002700CB" w:rsidRPr="00A47231" w:rsidRDefault="002700CB" w:rsidP="002700CB">
      <w:pPr>
        <w:jc w:val="center"/>
        <w:rPr>
          <w:bCs/>
          <w:sz w:val="22"/>
          <w:szCs w:val="22"/>
        </w:rPr>
      </w:pPr>
      <w:r w:rsidRPr="00A47231">
        <w:rPr>
          <w:b/>
          <w:bCs/>
          <w:sz w:val="22"/>
          <w:szCs w:val="22"/>
        </w:rPr>
        <w:t>Figura 8</w:t>
      </w:r>
      <w:r>
        <w:rPr>
          <w:b/>
          <w:bCs/>
          <w:sz w:val="22"/>
          <w:szCs w:val="22"/>
        </w:rPr>
        <w:t xml:space="preserve"> -</w:t>
      </w:r>
      <w:r w:rsidRPr="00A47231">
        <w:rPr>
          <w:b/>
          <w:bCs/>
          <w:sz w:val="22"/>
          <w:szCs w:val="22"/>
        </w:rPr>
        <w:t xml:space="preserve"> </w:t>
      </w:r>
      <w:r>
        <w:rPr>
          <w:bCs/>
          <w:sz w:val="22"/>
          <w:szCs w:val="22"/>
        </w:rPr>
        <w:t>P</w:t>
      </w:r>
      <w:r w:rsidRPr="00A47231">
        <w:rPr>
          <w:bCs/>
          <w:sz w:val="22"/>
          <w:szCs w:val="22"/>
        </w:rPr>
        <w:t>reenchim</w:t>
      </w:r>
      <w:r>
        <w:rPr>
          <w:bCs/>
          <w:sz w:val="22"/>
          <w:szCs w:val="22"/>
        </w:rPr>
        <w:t>ento</w:t>
      </w:r>
      <w:r w:rsidRPr="00A47231">
        <w:rPr>
          <w:bCs/>
          <w:sz w:val="22"/>
          <w:szCs w:val="22"/>
        </w:rPr>
        <w:t xml:space="preserve"> </w:t>
      </w:r>
      <w:r>
        <w:rPr>
          <w:bCs/>
          <w:sz w:val="22"/>
          <w:szCs w:val="22"/>
        </w:rPr>
        <w:t>d</w:t>
      </w:r>
      <w:r w:rsidRPr="00A47231">
        <w:rPr>
          <w:bCs/>
          <w:sz w:val="22"/>
          <w:szCs w:val="22"/>
        </w:rPr>
        <w:t>os questionários</w:t>
      </w:r>
      <w:r>
        <w:rPr>
          <w:bCs/>
          <w:sz w:val="22"/>
          <w:szCs w:val="22"/>
        </w:rPr>
        <w:t xml:space="preserve"> pelos estudantes, após a degustação</w:t>
      </w:r>
    </w:p>
    <w:p w14:paraId="16DABC32" w14:textId="77777777" w:rsidR="002700CB" w:rsidRPr="00A47231" w:rsidRDefault="002700CB" w:rsidP="002700CB">
      <w:pPr>
        <w:ind w:firstLine="709"/>
        <w:jc w:val="center"/>
        <w:rPr>
          <w:bCs/>
          <w:sz w:val="20"/>
          <w:szCs w:val="20"/>
        </w:rPr>
      </w:pPr>
    </w:p>
    <w:p w14:paraId="607297B7" w14:textId="5A971DFA" w:rsidR="002700CB" w:rsidRDefault="002B6DD9" w:rsidP="002700CB">
      <w:pPr>
        <w:jc w:val="center"/>
        <w:rPr>
          <w:b/>
          <w:bCs/>
          <w:sz w:val="20"/>
          <w:szCs w:val="20"/>
        </w:rPr>
      </w:pPr>
      <w:r>
        <w:rPr>
          <w:b/>
          <w:noProof/>
          <w:sz w:val="20"/>
          <w:szCs w:val="20"/>
        </w:rPr>
        <w:drawing>
          <wp:inline distT="0" distB="0" distL="0" distR="0" wp14:anchorId="5722BE55" wp14:editId="3F0C6BFA">
            <wp:extent cx="3352800" cy="1933575"/>
            <wp:effectExtent l="38100" t="38100" r="19050" b="28575"/>
            <wp:docPr id="9" name="Imagem 8" descr="20180914_09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20180914_0907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0" cy="1933575"/>
                    </a:xfrm>
                    <a:prstGeom prst="rect">
                      <a:avLst/>
                    </a:prstGeom>
                    <a:noFill/>
                    <a:ln w="38100" cmpd="sng">
                      <a:solidFill>
                        <a:srgbClr val="000000"/>
                      </a:solidFill>
                      <a:miter lim="800000"/>
                      <a:headEnd/>
                      <a:tailEnd/>
                    </a:ln>
                    <a:effectLst/>
                  </pic:spPr>
                </pic:pic>
              </a:graphicData>
            </a:graphic>
          </wp:inline>
        </w:drawing>
      </w:r>
    </w:p>
    <w:p w14:paraId="2733213F" w14:textId="77777777" w:rsidR="002700CB" w:rsidRDefault="002700CB" w:rsidP="002700CB">
      <w:pPr>
        <w:jc w:val="center"/>
        <w:rPr>
          <w:bCs/>
          <w:sz w:val="20"/>
          <w:szCs w:val="20"/>
        </w:rPr>
      </w:pPr>
      <w:r w:rsidRPr="00102E9D">
        <w:rPr>
          <w:bCs/>
          <w:sz w:val="20"/>
          <w:szCs w:val="20"/>
        </w:rPr>
        <w:t xml:space="preserve">Fonte: </w:t>
      </w:r>
      <w:r>
        <w:rPr>
          <w:bCs/>
          <w:sz w:val="20"/>
          <w:szCs w:val="20"/>
        </w:rPr>
        <w:t>elaborada pelos autores</w:t>
      </w:r>
    </w:p>
    <w:p w14:paraId="6F8F3896" w14:textId="77777777" w:rsidR="002700CB" w:rsidRDefault="002700CB" w:rsidP="002700CB">
      <w:pPr>
        <w:spacing w:line="360" w:lineRule="auto"/>
        <w:jc w:val="both"/>
        <w:rPr>
          <w:bCs/>
          <w:color w:val="808080"/>
        </w:rPr>
      </w:pPr>
      <w:r w:rsidRPr="00002558">
        <w:rPr>
          <w:bCs/>
          <w:color w:val="808080"/>
        </w:rPr>
        <w:t xml:space="preserve"> </w:t>
      </w:r>
    </w:p>
    <w:p w14:paraId="647AD65D" w14:textId="77777777" w:rsidR="002700CB" w:rsidRDefault="002700CB" w:rsidP="002700CB">
      <w:pPr>
        <w:spacing w:line="360" w:lineRule="auto"/>
        <w:jc w:val="both"/>
        <w:rPr>
          <w:bCs/>
          <w:color w:val="808080"/>
        </w:rPr>
      </w:pPr>
    </w:p>
    <w:p w14:paraId="577EA1FF" w14:textId="77777777" w:rsidR="002700CB" w:rsidRPr="00880902" w:rsidRDefault="002700CB" w:rsidP="002700CB">
      <w:pPr>
        <w:spacing w:line="360" w:lineRule="auto"/>
        <w:jc w:val="both"/>
      </w:pPr>
      <w:r w:rsidRPr="00880902">
        <w:rPr>
          <w:b/>
        </w:rPr>
        <w:t xml:space="preserve">Resultados e Discussão </w:t>
      </w:r>
    </w:p>
    <w:p w14:paraId="3019A947" w14:textId="77777777" w:rsidR="002700CB" w:rsidRDefault="002700CB" w:rsidP="002700CB">
      <w:pPr>
        <w:spacing w:line="360" w:lineRule="auto"/>
        <w:ind w:firstLine="709"/>
        <w:jc w:val="both"/>
      </w:pPr>
      <w:r>
        <w:t>Dos três tipos de sementes produzidos, apenas o feijão Azuki e a lentilha verde germinaram de forma adequada, a lentilha vermelha não germinou, então não utilizamos em nossa análise final.</w:t>
      </w:r>
    </w:p>
    <w:p w14:paraId="637FC303" w14:textId="77777777" w:rsidR="002700CB" w:rsidRDefault="002700CB" w:rsidP="002700CB">
      <w:pPr>
        <w:spacing w:line="360" w:lineRule="auto"/>
        <w:ind w:firstLine="709"/>
        <w:jc w:val="both"/>
      </w:pPr>
      <w:r>
        <w:t xml:space="preserve">A produção final das sementes resultou em um crescimento de 248% para a lentilha e 390% para o feijão, conforme indica o gráfico 1. Mostrando assim um crescimento extremamente vantajoso, que ao custo de R$3,05 cerca de 200g de sementes, produziram 725g de salada rica em nutrientes, baixo teor de fitatos (substâncias antinutricionais presentes em sementes de leguminosas e cereais), agrotóxicos e fertilizantes. Apresentando um crescimento total de 317%. Assim como em outras referências, verificamos que uma semana é suficiente para a produção dos brotos. Além disso, foi produzido dentro de um recipiente plástico, que pode ser de material reutilizado, como garrafas PET, desde que estejam completamente higienizadas. Realizando um serviço ambiental, que é o da reutilização.  O resultado teve um </w:t>
      </w:r>
      <w:r>
        <w:lastRenderedPageBreak/>
        <w:t xml:space="preserve">custo muito baixo, quase nenhum esforço físico e grande produção, mostrando-se como um método bem eficiente. Diferente de outros ingredientes utilizados em saladas, como alface e agrião por exemplo, nos quais são utilizados defensivos agrícolas, demandam tempo de produção, entre outros fatores.  </w:t>
      </w:r>
    </w:p>
    <w:p w14:paraId="3769291A" w14:textId="77777777" w:rsidR="002700CB" w:rsidRPr="00FD0F4F" w:rsidRDefault="002700CB" w:rsidP="002700CB">
      <w:pPr>
        <w:spacing w:line="360" w:lineRule="auto"/>
        <w:ind w:firstLine="709"/>
        <w:jc w:val="both"/>
      </w:pPr>
    </w:p>
    <w:p w14:paraId="585A8A35" w14:textId="77777777" w:rsidR="002700CB" w:rsidRPr="003C1845" w:rsidRDefault="002700CB" w:rsidP="002700CB">
      <w:pPr>
        <w:ind w:firstLine="709"/>
        <w:jc w:val="center"/>
        <w:rPr>
          <w:noProof/>
          <w:sz w:val="22"/>
          <w:szCs w:val="22"/>
        </w:rPr>
      </w:pPr>
      <w:r w:rsidRPr="00FD0F4F">
        <w:rPr>
          <w:b/>
          <w:sz w:val="22"/>
          <w:szCs w:val="22"/>
        </w:rPr>
        <w:t>Gráfico 1</w:t>
      </w:r>
      <w:r>
        <w:rPr>
          <w:b/>
          <w:sz w:val="22"/>
          <w:szCs w:val="22"/>
        </w:rPr>
        <w:t>-</w:t>
      </w:r>
      <w:r w:rsidRPr="00FD0F4F">
        <w:rPr>
          <w:b/>
          <w:sz w:val="22"/>
          <w:szCs w:val="22"/>
        </w:rPr>
        <w:t xml:space="preserve"> </w:t>
      </w:r>
      <w:r w:rsidRPr="003C1845">
        <w:rPr>
          <w:noProof/>
          <w:sz w:val="22"/>
          <w:szCs w:val="22"/>
        </w:rPr>
        <w:t>Resultados do crescimento obtido após uma semana do início da germinação</w:t>
      </w:r>
    </w:p>
    <w:p w14:paraId="24750333" w14:textId="77777777" w:rsidR="002700CB" w:rsidRPr="009F56C5" w:rsidRDefault="002700CB" w:rsidP="002700CB">
      <w:pPr>
        <w:ind w:firstLine="709"/>
        <w:jc w:val="center"/>
        <w:rPr>
          <w:b/>
          <w:noProof/>
          <w:sz w:val="22"/>
          <w:szCs w:val="22"/>
        </w:rPr>
      </w:pPr>
      <w:r w:rsidRPr="00FD0F4F">
        <w:rPr>
          <w:b/>
          <w:noProof/>
          <w:sz w:val="22"/>
          <w:szCs w:val="22"/>
        </w:rPr>
        <w:t xml:space="preserve"> </w:t>
      </w:r>
    </w:p>
    <w:p w14:paraId="38087D3E" w14:textId="23BC3D01" w:rsidR="002700CB" w:rsidRDefault="002B6DD9" w:rsidP="002700CB">
      <w:pPr>
        <w:jc w:val="center"/>
        <w:rPr>
          <w:noProof/>
          <w:sz w:val="22"/>
          <w:szCs w:val="22"/>
        </w:rPr>
      </w:pPr>
      <w:r>
        <w:rPr>
          <w:noProof/>
          <w:sz w:val="22"/>
          <w:szCs w:val="22"/>
        </w:rPr>
        <w:drawing>
          <wp:inline distT="0" distB="0" distL="0" distR="0" wp14:anchorId="6AECAF73" wp14:editId="6F18C14B">
            <wp:extent cx="3600450" cy="1895475"/>
            <wp:effectExtent l="38100" t="38100" r="19050" b="28575"/>
            <wp:docPr id="1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8">
                      <a:lum bright="-20000" contrast="24000"/>
                      <a:extLst>
                        <a:ext uri="{28A0092B-C50C-407E-A947-70E740481C1C}">
                          <a14:useLocalDpi xmlns:a14="http://schemas.microsoft.com/office/drawing/2010/main" val="0"/>
                        </a:ext>
                      </a:extLst>
                    </a:blip>
                    <a:srcRect/>
                    <a:stretch>
                      <a:fillRect/>
                    </a:stretch>
                  </pic:blipFill>
                  <pic:spPr bwMode="auto">
                    <a:xfrm>
                      <a:off x="0" y="0"/>
                      <a:ext cx="3600450" cy="1895475"/>
                    </a:xfrm>
                    <a:prstGeom prst="rect">
                      <a:avLst/>
                    </a:prstGeom>
                    <a:noFill/>
                    <a:ln w="38100" cmpd="sng">
                      <a:solidFill>
                        <a:srgbClr val="000000"/>
                      </a:solidFill>
                      <a:miter lim="800000"/>
                      <a:headEnd/>
                      <a:tailEnd/>
                    </a:ln>
                    <a:effectLst/>
                  </pic:spPr>
                </pic:pic>
              </a:graphicData>
            </a:graphic>
          </wp:inline>
        </w:drawing>
      </w:r>
    </w:p>
    <w:p w14:paraId="38B97277" w14:textId="77777777" w:rsidR="002700CB" w:rsidRDefault="002700CB" w:rsidP="002700CB">
      <w:pPr>
        <w:jc w:val="center"/>
        <w:rPr>
          <w:bCs/>
          <w:sz w:val="20"/>
          <w:szCs w:val="20"/>
        </w:rPr>
      </w:pPr>
      <w:r w:rsidRPr="00102E9D">
        <w:rPr>
          <w:bCs/>
          <w:sz w:val="20"/>
          <w:szCs w:val="20"/>
        </w:rPr>
        <w:t xml:space="preserve">Fonte: </w:t>
      </w:r>
      <w:r>
        <w:rPr>
          <w:bCs/>
          <w:sz w:val="20"/>
          <w:szCs w:val="20"/>
        </w:rPr>
        <w:t>elaborado pelos autores</w:t>
      </w:r>
    </w:p>
    <w:p w14:paraId="3D6908E3" w14:textId="77777777" w:rsidR="002700CB" w:rsidRDefault="002700CB" w:rsidP="002700CB">
      <w:pPr>
        <w:spacing w:line="360" w:lineRule="auto"/>
        <w:jc w:val="both"/>
      </w:pPr>
    </w:p>
    <w:p w14:paraId="0186B526" w14:textId="77777777" w:rsidR="002700CB" w:rsidRDefault="002700CB" w:rsidP="002700CB">
      <w:pPr>
        <w:spacing w:line="360" w:lineRule="auto"/>
        <w:ind w:firstLine="709"/>
        <w:jc w:val="both"/>
      </w:pPr>
      <w:r>
        <w:t xml:space="preserve">Durante a feira de ciências, 50 visitantes degustaram os brotos e responderam às perguntas da pesquisa. A maioria dos visitantes (84%) achou o sabor agradável (gráfico 2). No entanto, é importante registrar que alguns estudantes recusaram-se a experimentar. </w:t>
      </w:r>
    </w:p>
    <w:p w14:paraId="27E02DA0" w14:textId="77777777" w:rsidR="002700CB" w:rsidRDefault="002700CB" w:rsidP="002700CB">
      <w:pPr>
        <w:spacing w:line="360" w:lineRule="auto"/>
        <w:ind w:firstLine="709"/>
        <w:jc w:val="both"/>
      </w:pPr>
    </w:p>
    <w:p w14:paraId="5E431D27" w14:textId="77777777" w:rsidR="002700CB" w:rsidRPr="003C1845" w:rsidRDefault="002700CB" w:rsidP="002700CB">
      <w:pPr>
        <w:jc w:val="center"/>
        <w:rPr>
          <w:b/>
          <w:noProof/>
          <w:sz w:val="22"/>
          <w:szCs w:val="22"/>
        </w:rPr>
      </w:pPr>
      <w:r w:rsidRPr="003C1845">
        <w:rPr>
          <w:b/>
          <w:sz w:val="22"/>
          <w:szCs w:val="22"/>
        </w:rPr>
        <w:t xml:space="preserve">Gráfico 2: </w:t>
      </w:r>
      <w:r w:rsidRPr="003C1845">
        <w:rPr>
          <w:noProof/>
          <w:sz w:val="22"/>
          <w:szCs w:val="22"/>
        </w:rPr>
        <w:t>Porcentagem de visitantes que aprovam o sabor dos brotos. Sim 84% e Não 16%</w:t>
      </w:r>
    </w:p>
    <w:p w14:paraId="4FC25831" w14:textId="77777777" w:rsidR="002700CB" w:rsidRPr="003C1845" w:rsidRDefault="002700CB" w:rsidP="002700CB">
      <w:pPr>
        <w:ind w:firstLine="709"/>
        <w:jc w:val="center"/>
        <w:rPr>
          <w:noProof/>
          <w:sz w:val="20"/>
          <w:szCs w:val="20"/>
        </w:rPr>
      </w:pPr>
    </w:p>
    <w:p w14:paraId="6DBE2B10" w14:textId="043DFF4E" w:rsidR="002700CB" w:rsidRDefault="002B6DD9" w:rsidP="002700CB">
      <w:pPr>
        <w:spacing w:line="360" w:lineRule="auto"/>
        <w:jc w:val="center"/>
        <w:rPr>
          <w:noProof/>
        </w:rPr>
      </w:pPr>
      <w:r>
        <w:rPr>
          <w:noProof/>
        </w:rPr>
        <w:drawing>
          <wp:inline distT="0" distB="0" distL="0" distR="0" wp14:anchorId="1513B030" wp14:editId="5FF2E4BD">
            <wp:extent cx="3600450" cy="2133600"/>
            <wp:effectExtent l="38100" t="38100" r="19050" b="19050"/>
            <wp:docPr id="1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a:lum bright="-10000" contrast="20000"/>
                      <a:extLst>
                        <a:ext uri="{28A0092B-C50C-407E-A947-70E740481C1C}">
                          <a14:useLocalDpi xmlns:a14="http://schemas.microsoft.com/office/drawing/2010/main" val="0"/>
                        </a:ext>
                      </a:extLst>
                    </a:blip>
                    <a:srcRect/>
                    <a:stretch>
                      <a:fillRect/>
                    </a:stretch>
                  </pic:blipFill>
                  <pic:spPr bwMode="auto">
                    <a:xfrm>
                      <a:off x="0" y="0"/>
                      <a:ext cx="3600450" cy="2133600"/>
                    </a:xfrm>
                    <a:prstGeom prst="rect">
                      <a:avLst/>
                    </a:prstGeom>
                    <a:noFill/>
                    <a:ln w="38100" cmpd="sng">
                      <a:solidFill>
                        <a:srgbClr val="000000"/>
                      </a:solidFill>
                      <a:miter lim="800000"/>
                      <a:headEnd/>
                      <a:tailEnd/>
                    </a:ln>
                    <a:effectLst/>
                  </pic:spPr>
                </pic:pic>
              </a:graphicData>
            </a:graphic>
          </wp:inline>
        </w:drawing>
      </w:r>
    </w:p>
    <w:p w14:paraId="3386E7CB" w14:textId="77777777" w:rsidR="002700CB" w:rsidRDefault="002700CB" w:rsidP="002700CB">
      <w:pPr>
        <w:jc w:val="center"/>
        <w:rPr>
          <w:bCs/>
          <w:sz w:val="20"/>
          <w:szCs w:val="20"/>
        </w:rPr>
      </w:pPr>
      <w:r w:rsidRPr="00102E9D">
        <w:rPr>
          <w:bCs/>
          <w:sz w:val="20"/>
          <w:szCs w:val="20"/>
        </w:rPr>
        <w:t xml:space="preserve">Fonte: </w:t>
      </w:r>
      <w:r>
        <w:rPr>
          <w:bCs/>
          <w:sz w:val="20"/>
          <w:szCs w:val="20"/>
        </w:rPr>
        <w:t>elaborado pelos autores</w:t>
      </w:r>
    </w:p>
    <w:p w14:paraId="59772EA3" w14:textId="77777777" w:rsidR="002700CB" w:rsidRDefault="002700CB" w:rsidP="002700CB">
      <w:pPr>
        <w:spacing w:line="360" w:lineRule="auto"/>
        <w:ind w:firstLine="709"/>
        <w:jc w:val="center"/>
        <w:rPr>
          <w:noProof/>
        </w:rPr>
      </w:pPr>
    </w:p>
    <w:p w14:paraId="4C44FF87" w14:textId="77777777" w:rsidR="002700CB" w:rsidRDefault="002700CB" w:rsidP="002700CB">
      <w:pPr>
        <w:spacing w:line="360" w:lineRule="auto"/>
        <w:ind w:firstLine="709"/>
        <w:jc w:val="both"/>
      </w:pPr>
      <w:r>
        <w:t>A adesão à produção de brotos em casa (27 alunos) fo</w:t>
      </w:r>
      <w:r w:rsidRPr="00023A6D">
        <w:rPr>
          <w:b/>
        </w:rPr>
        <w:t>i</w:t>
      </w:r>
      <w:r>
        <w:t xml:space="preserve"> bem equilibrada em relação a aqueles que não produziriam (23 alunos), conforme indica o gráfico 3. Cuidar da produção por uma semana realizando o processo de lavagem, apesar de ser simples, demanda um certo tempo </w:t>
      </w:r>
      <w:r>
        <w:lastRenderedPageBreak/>
        <w:t xml:space="preserve">e atenção, de modo que a maioria dos jovens não se sente disposta a realizar esse processo. Entretanto, os dados mostram que uma parcela significativa informou estar disposta a mudar sua relação com o alimento de apenas consumidor, para produtor. No futuro essa relação pode-se tornar também um hábito saudável dos cidadãos. Para facilitar ainda mais o processo de produção, a criação de um equipamento automático de lavar os brotos com um temporizador, pode ser uma alternativa viável. </w:t>
      </w:r>
    </w:p>
    <w:p w14:paraId="0E0BAF7E" w14:textId="77777777" w:rsidR="002700CB" w:rsidRDefault="002700CB" w:rsidP="002700CB">
      <w:pPr>
        <w:spacing w:line="360" w:lineRule="auto"/>
        <w:ind w:firstLine="709"/>
        <w:jc w:val="both"/>
      </w:pPr>
    </w:p>
    <w:p w14:paraId="71583941" w14:textId="77777777" w:rsidR="002700CB" w:rsidRPr="00023A6D" w:rsidRDefault="002700CB" w:rsidP="002700CB">
      <w:pPr>
        <w:jc w:val="center"/>
        <w:rPr>
          <w:noProof/>
          <w:sz w:val="22"/>
          <w:szCs w:val="22"/>
        </w:rPr>
      </w:pPr>
      <w:r w:rsidRPr="004E4E62">
        <w:rPr>
          <w:b/>
          <w:sz w:val="22"/>
          <w:szCs w:val="22"/>
        </w:rPr>
        <w:t>Gráfico 3</w:t>
      </w:r>
      <w:r>
        <w:rPr>
          <w:b/>
          <w:sz w:val="22"/>
          <w:szCs w:val="22"/>
        </w:rPr>
        <w:t xml:space="preserve"> -</w:t>
      </w:r>
      <w:r w:rsidRPr="004E4E62">
        <w:rPr>
          <w:b/>
          <w:sz w:val="22"/>
          <w:szCs w:val="22"/>
        </w:rPr>
        <w:t xml:space="preserve"> </w:t>
      </w:r>
      <w:r w:rsidRPr="00023A6D">
        <w:rPr>
          <w:noProof/>
          <w:sz w:val="22"/>
          <w:szCs w:val="22"/>
        </w:rPr>
        <w:t>Quantidades de indivíduos dispostos a produzir brotos</w:t>
      </w:r>
    </w:p>
    <w:p w14:paraId="60997390" w14:textId="77777777" w:rsidR="002700CB" w:rsidRPr="005B205E" w:rsidRDefault="002700CB" w:rsidP="002700CB">
      <w:pPr>
        <w:jc w:val="center"/>
        <w:rPr>
          <w:noProof/>
          <w:sz w:val="20"/>
          <w:szCs w:val="20"/>
        </w:rPr>
      </w:pPr>
    </w:p>
    <w:p w14:paraId="79F34C60" w14:textId="47C77A36" w:rsidR="002700CB" w:rsidRDefault="002B6DD9" w:rsidP="002700CB">
      <w:pPr>
        <w:jc w:val="center"/>
        <w:rPr>
          <w:b/>
          <w:noProof/>
          <w:sz w:val="22"/>
          <w:szCs w:val="22"/>
        </w:rPr>
      </w:pPr>
      <w:r>
        <w:rPr>
          <w:b/>
          <w:noProof/>
          <w:sz w:val="22"/>
          <w:szCs w:val="22"/>
        </w:rPr>
        <w:drawing>
          <wp:inline distT="0" distB="0" distL="0" distR="0" wp14:anchorId="2F5ADA02" wp14:editId="6BE83F0B">
            <wp:extent cx="3600450" cy="2095500"/>
            <wp:effectExtent l="38100" t="38100" r="19050" b="19050"/>
            <wp:docPr id="1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0">
                      <a:lum bright="-10000" contrast="20000"/>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w="38100" cmpd="sng">
                      <a:solidFill>
                        <a:srgbClr val="000000"/>
                      </a:solidFill>
                      <a:miter lim="800000"/>
                      <a:headEnd/>
                      <a:tailEnd/>
                    </a:ln>
                    <a:effectLst/>
                  </pic:spPr>
                </pic:pic>
              </a:graphicData>
            </a:graphic>
          </wp:inline>
        </w:drawing>
      </w:r>
    </w:p>
    <w:p w14:paraId="05C602C1" w14:textId="77777777" w:rsidR="002700CB" w:rsidRDefault="002700CB" w:rsidP="002700CB">
      <w:pPr>
        <w:jc w:val="center"/>
        <w:rPr>
          <w:bCs/>
          <w:sz w:val="20"/>
          <w:szCs w:val="20"/>
        </w:rPr>
      </w:pPr>
      <w:r w:rsidRPr="00102E9D">
        <w:rPr>
          <w:bCs/>
          <w:sz w:val="20"/>
          <w:szCs w:val="20"/>
        </w:rPr>
        <w:t xml:space="preserve">Fonte: </w:t>
      </w:r>
      <w:r>
        <w:rPr>
          <w:bCs/>
          <w:sz w:val="20"/>
          <w:szCs w:val="20"/>
        </w:rPr>
        <w:t>elaborado pelos autores</w:t>
      </w:r>
    </w:p>
    <w:p w14:paraId="18644D9A" w14:textId="77777777" w:rsidR="002700CB" w:rsidRPr="00CB7595" w:rsidRDefault="002700CB" w:rsidP="002700CB">
      <w:pPr>
        <w:ind w:firstLine="709"/>
        <w:jc w:val="center"/>
        <w:rPr>
          <w:b/>
          <w:noProof/>
          <w:sz w:val="22"/>
          <w:szCs w:val="22"/>
        </w:rPr>
      </w:pPr>
    </w:p>
    <w:p w14:paraId="5B01DC38" w14:textId="77777777" w:rsidR="002700CB" w:rsidRDefault="002700CB" w:rsidP="002700CB">
      <w:pPr>
        <w:spacing w:line="360" w:lineRule="auto"/>
        <w:ind w:firstLine="709"/>
        <w:jc w:val="both"/>
      </w:pPr>
      <w:r>
        <w:t>Sobre o oferecimento dos brotos na merenda escolar, verificamos que existe uma resistência ao novo alimento, pois apenas 42% afirmaram que comeriam brotos na merenda (Gráfico 4), mostrando uma certa divergência com a resposta sobre a aprovação do sabor dos brotos, já que uma porcentagem maior acha o sabor agradável (Gráfico 2).</w:t>
      </w:r>
    </w:p>
    <w:p w14:paraId="716A30EC" w14:textId="77777777" w:rsidR="002700CB" w:rsidRDefault="002700CB" w:rsidP="002700CB">
      <w:pPr>
        <w:ind w:firstLine="709"/>
        <w:jc w:val="both"/>
      </w:pPr>
    </w:p>
    <w:p w14:paraId="11E3D31C" w14:textId="77777777" w:rsidR="002700CB" w:rsidRDefault="002700CB" w:rsidP="002700CB">
      <w:pPr>
        <w:jc w:val="center"/>
        <w:rPr>
          <w:b/>
          <w:sz w:val="22"/>
          <w:szCs w:val="22"/>
        </w:rPr>
      </w:pPr>
      <w:r w:rsidRPr="005B205E">
        <w:rPr>
          <w:b/>
          <w:sz w:val="22"/>
          <w:szCs w:val="22"/>
        </w:rPr>
        <w:t xml:space="preserve">Gráfico 4 – </w:t>
      </w:r>
      <w:r w:rsidRPr="005B205E">
        <w:rPr>
          <w:sz w:val="22"/>
          <w:szCs w:val="22"/>
        </w:rPr>
        <w:t>Percentagem de alunos que comeriam brotos na merenda</w:t>
      </w:r>
      <w:r w:rsidRPr="005B205E">
        <w:rPr>
          <w:b/>
          <w:sz w:val="22"/>
          <w:szCs w:val="22"/>
        </w:rPr>
        <w:t xml:space="preserve"> </w:t>
      </w:r>
    </w:p>
    <w:p w14:paraId="6C2698EF" w14:textId="77777777" w:rsidR="002700CB" w:rsidRPr="005B205E" w:rsidRDefault="002700CB" w:rsidP="002700CB">
      <w:pPr>
        <w:jc w:val="center"/>
        <w:rPr>
          <w:sz w:val="20"/>
          <w:szCs w:val="20"/>
        </w:rPr>
      </w:pPr>
    </w:p>
    <w:p w14:paraId="1FC5F8C5" w14:textId="4EA90D84" w:rsidR="002700CB" w:rsidRDefault="002B6DD9" w:rsidP="002700CB">
      <w:pPr>
        <w:jc w:val="center"/>
        <w:rPr>
          <w:b/>
          <w:noProof/>
        </w:rPr>
      </w:pPr>
      <w:r>
        <w:rPr>
          <w:b/>
          <w:noProof/>
        </w:rPr>
        <w:drawing>
          <wp:inline distT="0" distB="0" distL="0" distR="0" wp14:anchorId="4B6A5DE3" wp14:editId="5C589DC2">
            <wp:extent cx="3600450" cy="2228850"/>
            <wp:effectExtent l="38100" t="38100" r="19050" b="19050"/>
            <wp:docPr id="1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1">
                      <a:lum bright="-10000" contrast="14000"/>
                      <a:extLst>
                        <a:ext uri="{28A0092B-C50C-407E-A947-70E740481C1C}">
                          <a14:useLocalDpi xmlns:a14="http://schemas.microsoft.com/office/drawing/2010/main" val="0"/>
                        </a:ext>
                      </a:extLst>
                    </a:blip>
                    <a:srcRect/>
                    <a:stretch>
                      <a:fillRect/>
                    </a:stretch>
                  </pic:blipFill>
                  <pic:spPr bwMode="auto">
                    <a:xfrm>
                      <a:off x="0" y="0"/>
                      <a:ext cx="3600450" cy="2228850"/>
                    </a:xfrm>
                    <a:prstGeom prst="rect">
                      <a:avLst/>
                    </a:prstGeom>
                    <a:noFill/>
                    <a:ln w="38100" cmpd="sng">
                      <a:solidFill>
                        <a:srgbClr val="000000"/>
                      </a:solidFill>
                      <a:miter lim="800000"/>
                      <a:headEnd/>
                      <a:tailEnd/>
                    </a:ln>
                    <a:effectLst/>
                  </pic:spPr>
                </pic:pic>
              </a:graphicData>
            </a:graphic>
          </wp:inline>
        </w:drawing>
      </w:r>
    </w:p>
    <w:p w14:paraId="08E55F6F" w14:textId="77777777" w:rsidR="002700CB" w:rsidRDefault="002700CB" w:rsidP="002700CB">
      <w:pPr>
        <w:jc w:val="center"/>
        <w:rPr>
          <w:bCs/>
          <w:sz w:val="20"/>
          <w:szCs w:val="20"/>
        </w:rPr>
      </w:pPr>
      <w:r w:rsidRPr="00102E9D">
        <w:rPr>
          <w:bCs/>
          <w:sz w:val="20"/>
          <w:szCs w:val="20"/>
        </w:rPr>
        <w:t xml:space="preserve">Fonte: </w:t>
      </w:r>
      <w:r>
        <w:rPr>
          <w:bCs/>
          <w:sz w:val="20"/>
          <w:szCs w:val="20"/>
        </w:rPr>
        <w:t>elaborado pelos autores</w:t>
      </w:r>
    </w:p>
    <w:p w14:paraId="628ACBD6" w14:textId="77777777" w:rsidR="002700CB" w:rsidRDefault="002700CB" w:rsidP="002700CB">
      <w:pPr>
        <w:ind w:firstLine="709"/>
        <w:jc w:val="center"/>
        <w:rPr>
          <w:b/>
          <w:noProof/>
        </w:rPr>
      </w:pPr>
    </w:p>
    <w:p w14:paraId="01BAB886" w14:textId="77777777" w:rsidR="002700CB" w:rsidRPr="00502A85" w:rsidRDefault="002700CB" w:rsidP="002700CB">
      <w:pPr>
        <w:ind w:firstLine="709"/>
        <w:jc w:val="center"/>
        <w:rPr>
          <w:b/>
        </w:rPr>
      </w:pPr>
    </w:p>
    <w:p w14:paraId="73458FBE" w14:textId="77777777" w:rsidR="002700CB" w:rsidRPr="00882039" w:rsidRDefault="002700CB" w:rsidP="002700CB">
      <w:pPr>
        <w:spacing w:line="360" w:lineRule="auto"/>
        <w:ind w:firstLine="709"/>
        <w:jc w:val="both"/>
      </w:pPr>
      <w:r>
        <w:t xml:space="preserve">Este resultado mostra uma rejeição maior (58%) do que a aceitação à introdução de brotos na alimentação. Apesar do broto ter um sabor suave e agradável, não parece que os estudantes estão dispostos a mudar hábitos na alimentação. Não podemos ignorar, também, que uma parcela considerável dos estudantes afirmou que comeria os brotos. Talvez se os brotos realmente fossem oferecidos junto a outros alimentos tradicionais, uma parcela maior de alunos pudesse criar o costume, e consumiria os brotos sem resistência. Ainda assim, os brotos podem ser introduzidos na receita de sucos ou sanduiches aumentando desde modo a variedade de cardápios e o seu teor nutritivo. Além disso, nossa amostra foi realizada com um público relativamente pequeno (50 indivíduos), portanto, seria recomendável realizar futuramente uma pesquisa com uma amostragem maior, para poderemos ter um retrato real sobre o tema abordado. </w:t>
      </w:r>
    </w:p>
    <w:p w14:paraId="4EA86C87" w14:textId="77777777" w:rsidR="002700CB" w:rsidRDefault="002700CB" w:rsidP="002700CB">
      <w:pPr>
        <w:spacing w:line="360" w:lineRule="auto"/>
        <w:jc w:val="both"/>
        <w:rPr>
          <w:color w:val="808080"/>
        </w:rPr>
      </w:pPr>
    </w:p>
    <w:p w14:paraId="2E58553B" w14:textId="77777777" w:rsidR="002700CB" w:rsidRDefault="002700CB" w:rsidP="002700CB">
      <w:pPr>
        <w:spacing w:line="360" w:lineRule="auto"/>
        <w:jc w:val="both"/>
        <w:rPr>
          <w:color w:val="808080"/>
        </w:rPr>
      </w:pPr>
    </w:p>
    <w:p w14:paraId="0DCA7847" w14:textId="77777777" w:rsidR="002700CB" w:rsidRPr="00880902" w:rsidRDefault="002700CB" w:rsidP="002700CB">
      <w:pPr>
        <w:spacing w:line="360" w:lineRule="auto"/>
      </w:pPr>
      <w:r w:rsidRPr="00880902">
        <w:rPr>
          <w:b/>
        </w:rPr>
        <w:t>Conclusões</w:t>
      </w:r>
    </w:p>
    <w:p w14:paraId="2B74E5FB" w14:textId="77777777" w:rsidR="002700CB" w:rsidRDefault="002700CB" w:rsidP="002700CB">
      <w:pPr>
        <w:spacing w:line="360" w:lineRule="auto"/>
        <w:ind w:firstLine="709"/>
        <w:jc w:val="both"/>
      </w:pPr>
      <w:r>
        <w:t xml:space="preserve">A produção de brotos de lentilha verde e feijão é um processo eficiente, no que diz respeito ao custo benefício. Apresentando baixo custo e alta produção. Além disso, trata-se de alimento nutritivo e livre de defensivos agrícolas, que demanda pouco espaço e esforço físico. </w:t>
      </w:r>
    </w:p>
    <w:p w14:paraId="3EA78BC6" w14:textId="77777777" w:rsidR="002700CB" w:rsidRDefault="002700CB" w:rsidP="002700CB">
      <w:pPr>
        <w:spacing w:line="360" w:lineRule="auto"/>
        <w:ind w:firstLine="709"/>
        <w:jc w:val="both"/>
      </w:pPr>
      <w:r>
        <w:t xml:space="preserve">Os estudantes aceitaram bem o sabor dos brotos de lentilha e feijão, mostrando também uma simpatia em experimentar novos alimentos, entretanto, a proposta de introduzir os brotos na merenda escolar causou uma resistência maior que aceitação. Isso mostra que os hábitos alimentares devem ser cultivados e introduzidos aos poucos, para vencer a resistência ao novo. </w:t>
      </w:r>
    </w:p>
    <w:p w14:paraId="3CAA109C" w14:textId="77777777" w:rsidR="002700CB" w:rsidRDefault="002700CB" w:rsidP="002700CB">
      <w:pPr>
        <w:spacing w:line="360" w:lineRule="auto"/>
        <w:ind w:firstLine="709"/>
        <w:jc w:val="both"/>
      </w:pPr>
      <w:r>
        <w:t xml:space="preserve">Parte da população de jovens estudada está disposta a produzir seu próprio alimento em casa, demonstrando que novos hábitos em relação aos alimentos podem ser introduzidos também na juventude e não só na infância. Para tornar o processo de produção ainda mais atrativo, propomos que mecanismos automatizados sejam criados para incentivar o cultivo em casa. Acreditamos que os estudantes estão abertos para novas possibilidades de alimentação que, se forem introduzidas na escola, podem tornar a população de uma forma geral mais saudável e sem deficiência de nutrientes em sua alimentação. Propomos também que esta pesquisa possa ser ampliada para que tenhamos dados mais concretos e possamos alcançar um público maior para a divulgação desta forma tão nutritiva de alimentação. </w:t>
      </w:r>
    </w:p>
    <w:p w14:paraId="634BF6CE" w14:textId="77777777" w:rsidR="002700CB" w:rsidRDefault="002700CB" w:rsidP="002700CB">
      <w:pPr>
        <w:spacing w:line="360" w:lineRule="auto"/>
        <w:ind w:firstLine="709"/>
        <w:jc w:val="both"/>
      </w:pPr>
    </w:p>
    <w:p w14:paraId="74481746" w14:textId="77777777" w:rsidR="002700CB" w:rsidRDefault="002700CB" w:rsidP="002700CB">
      <w:pPr>
        <w:spacing w:line="360" w:lineRule="auto"/>
        <w:ind w:firstLine="709"/>
        <w:jc w:val="both"/>
      </w:pPr>
    </w:p>
    <w:p w14:paraId="0CB1BB7D" w14:textId="77777777" w:rsidR="002700CB" w:rsidRPr="00880902" w:rsidRDefault="002700CB" w:rsidP="002700CB">
      <w:pPr>
        <w:spacing w:line="360" w:lineRule="auto"/>
      </w:pPr>
      <w:r w:rsidRPr="00880902">
        <w:rPr>
          <w:b/>
        </w:rPr>
        <w:t>Agradecimentos</w:t>
      </w:r>
      <w:r w:rsidRPr="00880902">
        <w:t xml:space="preserve"> </w:t>
      </w:r>
    </w:p>
    <w:p w14:paraId="197262FC" w14:textId="77777777" w:rsidR="002700CB" w:rsidRPr="00880902" w:rsidRDefault="002700CB" w:rsidP="002700CB">
      <w:pPr>
        <w:spacing w:line="360" w:lineRule="auto"/>
        <w:ind w:firstLine="709"/>
        <w:jc w:val="both"/>
      </w:pPr>
      <w:r>
        <w:lastRenderedPageBreak/>
        <w:t>Agradecemos a equipe do Laboratório de ciências do CIEP111 pelo empréstimo do material para realização desta pesquisa.</w:t>
      </w:r>
    </w:p>
    <w:p w14:paraId="544C1657" w14:textId="77777777" w:rsidR="002700CB" w:rsidRDefault="002700CB" w:rsidP="002700CB">
      <w:pPr>
        <w:spacing w:line="360" w:lineRule="auto"/>
        <w:rPr>
          <w:b/>
        </w:rPr>
      </w:pPr>
    </w:p>
    <w:p w14:paraId="0601FBAC" w14:textId="77777777" w:rsidR="002700CB" w:rsidRDefault="002700CB" w:rsidP="002700CB">
      <w:pPr>
        <w:spacing w:line="360" w:lineRule="auto"/>
        <w:rPr>
          <w:b/>
        </w:rPr>
      </w:pPr>
    </w:p>
    <w:p w14:paraId="1520B6D3" w14:textId="77777777" w:rsidR="002700CB" w:rsidRDefault="002700CB" w:rsidP="002700CB">
      <w:pPr>
        <w:spacing w:line="360" w:lineRule="auto"/>
        <w:rPr>
          <w:b/>
        </w:rPr>
      </w:pPr>
      <w:r w:rsidRPr="00880902">
        <w:rPr>
          <w:b/>
        </w:rPr>
        <w:t>Referências</w:t>
      </w:r>
    </w:p>
    <w:p w14:paraId="23127F1E" w14:textId="77777777" w:rsidR="002700CB" w:rsidRPr="00867C90" w:rsidRDefault="002700CB" w:rsidP="002700CB">
      <w:r w:rsidRPr="00867C90">
        <w:t xml:space="preserve">ABREU, M. </w:t>
      </w:r>
      <w:r w:rsidRPr="00752DAB">
        <w:rPr>
          <w:i/>
        </w:rPr>
        <w:t>Alimentação Escolar</w:t>
      </w:r>
      <w:r w:rsidRPr="00867C90">
        <w:t>: combate à desnutrição e ao fracasso escolar ou direito da cria</w:t>
      </w:r>
      <w:r>
        <w:t>nça e ato pedagógico? Em Aberto:</w:t>
      </w:r>
      <w:r w:rsidRPr="00867C90">
        <w:t xml:space="preserve"> Brasília, ano 15, n.67, </w:t>
      </w:r>
      <w:r>
        <w:t>p. 5-20,</w:t>
      </w:r>
      <w:r w:rsidRPr="00867C90">
        <w:t xml:space="preserve"> 1995.</w:t>
      </w:r>
    </w:p>
    <w:p w14:paraId="17A359CC" w14:textId="77777777" w:rsidR="002700CB" w:rsidRPr="00867C90" w:rsidRDefault="002700CB" w:rsidP="002700CB">
      <w:pPr>
        <w:rPr>
          <w:b/>
        </w:rPr>
      </w:pPr>
    </w:p>
    <w:p w14:paraId="70B8ADEA" w14:textId="77777777" w:rsidR="002700CB" w:rsidRPr="00867C90" w:rsidRDefault="002700CB" w:rsidP="002700CB">
      <w:r w:rsidRPr="00867C90">
        <w:t xml:space="preserve">BRANCO, A. </w:t>
      </w:r>
      <w:r w:rsidRPr="004757BE">
        <w:rPr>
          <w:i/>
        </w:rPr>
        <w:t>Como cultivar brotos em casa</w:t>
      </w:r>
      <w:r w:rsidRPr="00867C90">
        <w:t xml:space="preserve">. Explicação passo a passo. </w:t>
      </w:r>
      <w:r w:rsidRPr="004757BE">
        <w:t>Gremme</w:t>
      </w:r>
      <w:r w:rsidRPr="00867C90">
        <w:t xml:space="preserve"> 2016. Disponível em:</w:t>
      </w:r>
      <w:r>
        <w:t xml:space="preserve"> </w:t>
      </w:r>
      <w:r w:rsidRPr="004757BE">
        <w:t>https://www.greenme.com.br/como-plantar/4655-como-cultivar-brotos-comestiveis</w:t>
      </w:r>
      <w:r w:rsidRPr="00867C90">
        <w:t>.</w:t>
      </w:r>
      <w:r>
        <w:t xml:space="preserve"> </w:t>
      </w:r>
      <w:r w:rsidRPr="00867C90">
        <w:t>Acesso em:</w:t>
      </w:r>
      <w:r>
        <w:t xml:space="preserve"> 07 ago.</w:t>
      </w:r>
      <w:r w:rsidRPr="00867C90">
        <w:t xml:space="preserve"> 2018. </w:t>
      </w:r>
    </w:p>
    <w:p w14:paraId="77F4DCCB" w14:textId="77777777" w:rsidR="002700CB" w:rsidRPr="00867C90" w:rsidRDefault="002700CB" w:rsidP="002700CB"/>
    <w:p w14:paraId="07C76271" w14:textId="77777777" w:rsidR="002700CB" w:rsidRPr="00867C90" w:rsidRDefault="002700CB" w:rsidP="002700CB">
      <w:r w:rsidRPr="00867C90">
        <w:t>CERQUEIRA, F.</w:t>
      </w:r>
      <w:r>
        <w:t>;</w:t>
      </w:r>
      <w:r w:rsidRPr="00867C90">
        <w:t xml:space="preserve"> FACCHINA, M. </w:t>
      </w:r>
      <w:r w:rsidRPr="004757BE">
        <w:rPr>
          <w:i/>
        </w:rPr>
        <w:t>A agenda 21 e os objetivos de desenvolvimento do Milênio</w:t>
      </w:r>
      <w:r w:rsidRPr="00867C90">
        <w:t>: as oportunidades para o nível local</w:t>
      </w:r>
      <w:r>
        <w:t>.</w:t>
      </w:r>
      <w:r w:rsidRPr="00867C90">
        <w:t xml:space="preserve"> </w:t>
      </w:r>
      <w:r w:rsidRPr="004757BE">
        <w:t>Caderno de debate</w:t>
      </w:r>
      <w:r>
        <w:t>, n.5. MM</w:t>
      </w:r>
      <w:r w:rsidRPr="00867C90">
        <w:t>A</w:t>
      </w:r>
      <w:r>
        <w:t xml:space="preserve">: Brasília, </w:t>
      </w:r>
      <w:r w:rsidRPr="00867C90">
        <w:t>2005.</w:t>
      </w:r>
      <w:r>
        <w:t xml:space="preserve"> Disponível em: </w:t>
      </w:r>
      <w:r w:rsidRPr="00B20579">
        <w:t>http://www.odmbrasil.gov.br/legislacao/agenda-21-e-os-odm</w:t>
      </w:r>
      <w:r>
        <w:t>. Acesso em: 10 jul. 2018.</w:t>
      </w:r>
    </w:p>
    <w:p w14:paraId="071844EC" w14:textId="77777777" w:rsidR="002700CB" w:rsidRPr="00867C90" w:rsidRDefault="002700CB" w:rsidP="002700CB">
      <w:pPr>
        <w:rPr>
          <w:rStyle w:val="Hyperlink"/>
          <w:color w:val="auto"/>
          <w:u w:val="none"/>
        </w:rPr>
      </w:pPr>
    </w:p>
    <w:p w14:paraId="4918CA3B" w14:textId="77777777" w:rsidR="002700CB" w:rsidRPr="00867C90" w:rsidRDefault="00E13C5C" w:rsidP="002700CB">
      <w:hyperlink r:id="rId22" w:history="1">
        <w:r w:rsidR="002700CB" w:rsidRPr="00867C90">
          <w:rPr>
            <w:rStyle w:val="Hyperlink"/>
            <w:color w:val="auto"/>
            <w:u w:val="none"/>
          </w:rPr>
          <w:t>MARQUES, R. O.</w:t>
        </w:r>
      </w:hyperlink>
      <w:r w:rsidR="002700CB" w:rsidRPr="00867C90">
        <w:rPr>
          <w:rStyle w:val="autorias"/>
        </w:rPr>
        <w:t xml:space="preserve">; </w:t>
      </w:r>
      <w:hyperlink r:id="rId23" w:history="1">
        <w:r w:rsidR="002700CB" w:rsidRPr="00867C90">
          <w:rPr>
            <w:rStyle w:val="Hyperlink"/>
            <w:color w:val="auto"/>
            <w:u w:val="none"/>
          </w:rPr>
          <w:t>GONÇALVES, H. C.</w:t>
        </w:r>
      </w:hyperlink>
      <w:r w:rsidR="002700CB" w:rsidRPr="00867C90">
        <w:rPr>
          <w:rStyle w:val="autorias"/>
        </w:rPr>
        <w:t xml:space="preserve">; </w:t>
      </w:r>
      <w:hyperlink r:id="rId24" w:history="1">
        <w:r w:rsidR="002700CB" w:rsidRPr="00867C90">
          <w:rPr>
            <w:rStyle w:val="Hyperlink"/>
            <w:color w:val="auto"/>
            <w:u w:val="none"/>
          </w:rPr>
          <w:t>MEIRELLES, P. R. de L.</w:t>
        </w:r>
      </w:hyperlink>
      <w:r w:rsidR="002700CB" w:rsidRPr="00867C90">
        <w:rPr>
          <w:rStyle w:val="autorias"/>
        </w:rPr>
        <w:t xml:space="preserve">; </w:t>
      </w:r>
      <w:r w:rsidR="002700CB" w:rsidRPr="00867C90">
        <w:rPr>
          <w:rStyle w:val="popover-publicacao-nome-autor-1069540"/>
        </w:rPr>
        <w:t>FERREIRA, R. de P.</w:t>
      </w:r>
      <w:r w:rsidR="002700CB" w:rsidRPr="00867C90">
        <w:rPr>
          <w:rStyle w:val="autorias"/>
        </w:rPr>
        <w:t xml:space="preserve"> </w:t>
      </w:r>
      <w:r w:rsidR="002700CB" w:rsidRPr="00867C90">
        <w:t xml:space="preserve"> </w:t>
      </w:r>
      <w:r w:rsidR="002700CB" w:rsidRPr="004757BE">
        <w:rPr>
          <w:i/>
        </w:rPr>
        <w:t>Produção de brotos de alfafa para a alimentação humana</w:t>
      </w:r>
      <w:r w:rsidR="002700CB" w:rsidRPr="00867C90">
        <w:t xml:space="preserve">. </w:t>
      </w:r>
      <w:r w:rsidR="002700CB">
        <w:t xml:space="preserve">Circular Técnica 76. São Carlos: Embrapa, </w:t>
      </w:r>
      <w:r w:rsidR="002700CB" w:rsidRPr="00867C90">
        <w:t xml:space="preserve">2017. Disponível em: </w:t>
      </w:r>
      <w:hyperlink r:id="rId25" w:history="1">
        <w:r w:rsidR="002700CB" w:rsidRPr="00BC2BA4">
          <w:t>https://ainfo.cnptia.embrapa.br/digital/bitstream/item/170494/1/Circula76.pdf</w:t>
        </w:r>
      </w:hyperlink>
      <w:r w:rsidR="002700CB" w:rsidRPr="00867C90">
        <w:t xml:space="preserve">. Acesso em: </w:t>
      </w:r>
      <w:r w:rsidR="00986502">
        <w:t>11</w:t>
      </w:r>
      <w:r w:rsidR="002700CB" w:rsidRPr="00867C90">
        <w:t xml:space="preserve"> </w:t>
      </w:r>
      <w:r w:rsidR="00986502">
        <w:t>jun</w:t>
      </w:r>
      <w:r w:rsidR="002700CB">
        <w:t>.</w:t>
      </w:r>
      <w:r w:rsidR="002700CB" w:rsidRPr="00867C90">
        <w:t xml:space="preserve"> 2018.</w:t>
      </w:r>
    </w:p>
    <w:p w14:paraId="571311A0" w14:textId="77777777" w:rsidR="002700CB" w:rsidRPr="00867C90" w:rsidRDefault="002700CB" w:rsidP="002700CB"/>
    <w:p w14:paraId="1197F8F3" w14:textId="77777777" w:rsidR="002700CB" w:rsidRPr="00867C90" w:rsidRDefault="002700CB" w:rsidP="002700CB">
      <w:r>
        <w:t xml:space="preserve">MOREIRA, P., </w:t>
      </w:r>
      <w:r w:rsidRPr="00867C90">
        <w:t xml:space="preserve">PERES, E. Alimentação de Adolescentes. </w:t>
      </w:r>
      <w:r w:rsidRPr="004757BE">
        <w:rPr>
          <w:i/>
        </w:rPr>
        <w:t xml:space="preserve">Revista </w:t>
      </w:r>
      <w:r w:rsidRPr="00867C90">
        <w:rPr>
          <w:i/>
          <w:iCs/>
        </w:rPr>
        <w:t>Alimentação Humana</w:t>
      </w:r>
      <w:r w:rsidRPr="004757BE">
        <w:rPr>
          <w:iCs/>
        </w:rPr>
        <w:t xml:space="preserve">, </w:t>
      </w:r>
      <w:r>
        <w:rPr>
          <w:iCs/>
        </w:rPr>
        <w:t>v.2, n. 4,</w:t>
      </w:r>
      <w:r w:rsidRPr="004757BE">
        <w:rPr>
          <w:iCs/>
        </w:rPr>
        <w:t xml:space="preserve"> </w:t>
      </w:r>
      <w:r>
        <w:rPr>
          <w:iCs/>
        </w:rPr>
        <w:t xml:space="preserve">p. </w:t>
      </w:r>
      <w:r w:rsidRPr="004757BE">
        <w:t>4-44,</w:t>
      </w:r>
      <w:r>
        <w:t xml:space="preserve"> 1996.</w:t>
      </w:r>
    </w:p>
    <w:p w14:paraId="0E36433E" w14:textId="77777777" w:rsidR="002700CB" w:rsidRPr="00867C90" w:rsidRDefault="002700CB" w:rsidP="002700CB"/>
    <w:p w14:paraId="52BE6781" w14:textId="77777777" w:rsidR="002700CB" w:rsidRPr="00867C90" w:rsidRDefault="002700CB" w:rsidP="002700CB">
      <w:r w:rsidRPr="00867C90">
        <w:t xml:space="preserve">TREINAMENTO e TECNOLOGIA. Como produzir brotos comestíveis. </w:t>
      </w:r>
      <w:hyperlink r:id="rId26" w:tooltip="Posts de Revista Tecnologia e Treinamento" w:history="1">
        <w:r w:rsidRPr="00B20579">
          <w:rPr>
            <w:rStyle w:val="Hyperlink"/>
            <w:i/>
            <w:color w:val="auto"/>
            <w:u w:val="none"/>
            <w:bdr w:val="none" w:sz="0" w:space="0" w:color="auto" w:frame="1"/>
          </w:rPr>
          <w:t>Revista Tecnologia e Treinamento</w:t>
        </w:r>
      </w:hyperlink>
      <w:r w:rsidRPr="00867C90">
        <w:t xml:space="preserve"> </w:t>
      </w:r>
      <w:r>
        <w:t xml:space="preserve">2010. Disponível em: </w:t>
      </w:r>
      <w:r w:rsidRPr="00867C90">
        <w:t>http://www.tecnologiaetreinamento.com.br/agroindustrias/processamento/co</w:t>
      </w:r>
      <w:r w:rsidR="00986502">
        <w:t>mo-produzir-brotos-comestiveis</w:t>
      </w:r>
      <w:r>
        <w:t xml:space="preserve">. Acesso em: </w:t>
      </w:r>
      <w:r w:rsidR="00E32ED4">
        <w:t>05 jun.</w:t>
      </w:r>
      <w:r w:rsidRPr="00867C90">
        <w:t xml:space="preserve"> 2018.</w:t>
      </w:r>
    </w:p>
    <w:p w14:paraId="6D95B2BA" w14:textId="2BB09693" w:rsidR="002700CB" w:rsidRPr="00867C90" w:rsidRDefault="002700CB" w:rsidP="002700CB">
      <w:pPr>
        <w:spacing w:line="360" w:lineRule="auto"/>
        <w:jc w:val="both"/>
        <w:rPr>
          <w:bCs/>
        </w:rPr>
      </w:pPr>
    </w:p>
    <w:p w14:paraId="22F674DF" w14:textId="37B0E218" w:rsidR="002700CB" w:rsidRPr="00867C90" w:rsidRDefault="002700CB" w:rsidP="002700CB">
      <w:pPr>
        <w:spacing w:line="360" w:lineRule="auto"/>
        <w:jc w:val="both"/>
        <w:rPr>
          <w:bCs/>
        </w:rPr>
      </w:pPr>
    </w:p>
    <w:p w14:paraId="63EE46AE" w14:textId="3CE98F3C" w:rsidR="002700CB" w:rsidRDefault="002700CB" w:rsidP="00524C2F">
      <w:pPr>
        <w:spacing w:line="360" w:lineRule="auto"/>
        <w:jc w:val="center"/>
        <w:rPr>
          <w:b/>
          <w:sz w:val="36"/>
          <w:szCs w:val="36"/>
        </w:rPr>
      </w:pPr>
    </w:p>
    <w:sectPr w:rsidR="002700CB" w:rsidSect="003A696D">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F702E" w14:textId="77777777" w:rsidR="00E13C5C" w:rsidRDefault="00E13C5C">
      <w:r>
        <w:separator/>
      </w:r>
    </w:p>
  </w:endnote>
  <w:endnote w:type="continuationSeparator" w:id="0">
    <w:p w14:paraId="1D6B506A" w14:textId="77777777" w:rsidR="00E13C5C" w:rsidRDefault="00E1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FF12F" w14:textId="77777777" w:rsidR="00E13C5C" w:rsidRDefault="00E13C5C">
      <w:r>
        <w:separator/>
      </w:r>
    </w:p>
  </w:footnote>
  <w:footnote w:type="continuationSeparator" w:id="0">
    <w:p w14:paraId="0DD76A0D" w14:textId="77777777" w:rsidR="00E13C5C" w:rsidRDefault="00E1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27A067D2"/>
    <w:multiLevelType w:val="hybridMultilevel"/>
    <w:tmpl w:val="D0A86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4D17D8"/>
    <w:multiLevelType w:val="hybridMultilevel"/>
    <w:tmpl w:val="57605F14"/>
    <w:lvl w:ilvl="0" w:tplc="FDD46CDA">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390EA4"/>
    <w:multiLevelType w:val="hybridMultilevel"/>
    <w:tmpl w:val="D7EAE3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D37BB9"/>
    <w:multiLevelType w:val="hybridMultilevel"/>
    <w:tmpl w:val="6624F3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F8A2724"/>
    <w:multiLevelType w:val="hybridMultilevel"/>
    <w:tmpl w:val="3BF82C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827CF5"/>
    <w:multiLevelType w:val="multilevel"/>
    <w:tmpl w:val="362A69B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A5D32B8"/>
    <w:multiLevelType w:val="hybridMultilevel"/>
    <w:tmpl w:val="E96A26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DB85107"/>
    <w:multiLevelType w:val="hybridMultilevel"/>
    <w:tmpl w:val="EEBA02F6"/>
    <w:lvl w:ilvl="0" w:tplc="EDF2F67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7F344E57"/>
    <w:multiLevelType w:val="hybridMultilevel"/>
    <w:tmpl w:val="6962550E"/>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2"/>
  </w:num>
  <w:num w:numId="6">
    <w:abstractNumId w:val="4"/>
  </w:num>
  <w:num w:numId="7">
    <w:abstractNumId w:val="3"/>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E7"/>
    <w:rsid w:val="000017FC"/>
    <w:rsid w:val="00002558"/>
    <w:rsid w:val="00021F86"/>
    <w:rsid w:val="00043A5A"/>
    <w:rsid w:val="00045649"/>
    <w:rsid w:val="00055B9E"/>
    <w:rsid w:val="00061E06"/>
    <w:rsid w:val="00063DF2"/>
    <w:rsid w:val="00081989"/>
    <w:rsid w:val="0008464A"/>
    <w:rsid w:val="0009248F"/>
    <w:rsid w:val="000A1E33"/>
    <w:rsid w:val="000A3174"/>
    <w:rsid w:val="000B08AA"/>
    <w:rsid w:val="000C4F3C"/>
    <w:rsid w:val="000D06ED"/>
    <w:rsid w:val="000D16B6"/>
    <w:rsid w:val="000D2D34"/>
    <w:rsid w:val="000D3C54"/>
    <w:rsid w:val="000E0D64"/>
    <w:rsid w:val="000E19CC"/>
    <w:rsid w:val="000E409D"/>
    <w:rsid w:val="000E4713"/>
    <w:rsid w:val="00113078"/>
    <w:rsid w:val="0012583B"/>
    <w:rsid w:val="0014287C"/>
    <w:rsid w:val="00143EDB"/>
    <w:rsid w:val="00146FBD"/>
    <w:rsid w:val="001A231A"/>
    <w:rsid w:val="001B542F"/>
    <w:rsid w:val="001C23BD"/>
    <w:rsid w:val="001D6A28"/>
    <w:rsid w:val="001D726F"/>
    <w:rsid w:val="001E26E8"/>
    <w:rsid w:val="001E59FA"/>
    <w:rsid w:val="001F0F1F"/>
    <w:rsid w:val="001F2481"/>
    <w:rsid w:val="00202B86"/>
    <w:rsid w:val="002061F8"/>
    <w:rsid w:val="0020620B"/>
    <w:rsid w:val="002100FD"/>
    <w:rsid w:val="00233A48"/>
    <w:rsid w:val="00243707"/>
    <w:rsid w:val="00246158"/>
    <w:rsid w:val="00247FAA"/>
    <w:rsid w:val="0025289B"/>
    <w:rsid w:val="002529A7"/>
    <w:rsid w:val="00254871"/>
    <w:rsid w:val="00255331"/>
    <w:rsid w:val="00256AAD"/>
    <w:rsid w:val="00263C53"/>
    <w:rsid w:val="00263E34"/>
    <w:rsid w:val="00265EAB"/>
    <w:rsid w:val="002700CB"/>
    <w:rsid w:val="002777A4"/>
    <w:rsid w:val="00295B1C"/>
    <w:rsid w:val="002A124B"/>
    <w:rsid w:val="002B1CD2"/>
    <w:rsid w:val="002B2E30"/>
    <w:rsid w:val="002B4C2C"/>
    <w:rsid w:val="002B6DD9"/>
    <w:rsid w:val="002C3217"/>
    <w:rsid w:val="002C37C4"/>
    <w:rsid w:val="002D71FB"/>
    <w:rsid w:val="002E676C"/>
    <w:rsid w:val="0031318D"/>
    <w:rsid w:val="00317DE7"/>
    <w:rsid w:val="003214BB"/>
    <w:rsid w:val="0036270B"/>
    <w:rsid w:val="00372409"/>
    <w:rsid w:val="003738EE"/>
    <w:rsid w:val="0037468D"/>
    <w:rsid w:val="003827B6"/>
    <w:rsid w:val="003959D8"/>
    <w:rsid w:val="00397C23"/>
    <w:rsid w:val="003A1A57"/>
    <w:rsid w:val="003A483E"/>
    <w:rsid w:val="003A696D"/>
    <w:rsid w:val="003B1CEC"/>
    <w:rsid w:val="003B4D13"/>
    <w:rsid w:val="003E5673"/>
    <w:rsid w:val="003E6D7C"/>
    <w:rsid w:val="003F5AF0"/>
    <w:rsid w:val="004025A2"/>
    <w:rsid w:val="00407497"/>
    <w:rsid w:val="00411016"/>
    <w:rsid w:val="00420287"/>
    <w:rsid w:val="004351A2"/>
    <w:rsid w:val="004475BD"/>
    <w:rsid w:val="00456732"/>
    <w:rsid w:val="004707FD"/>
    <w:rsid w:val="00472E7A"/>
    <w:rsid w:val="0047515B"/>
    <w:rsid w:val="0048507D"/>
    <w:rsid w:val="004854F1"/>
    <w:rsid w:val="00487BB9"/>
    <w:rsid w:val="004C4874"/>
    <w:rsid w:val="004C73A0"/>
    <w:rsid w:val="004D12B1"/>
    <w:rsid w:val="004E2026"/>
    <w:rsid w:val="004F7F10"/>
    <w:rsid w:val="00507E49"/>
    <w:rsid w:val="00511DE6"/>
    <w:rsid w:val="00524C2F"/>
    <w:rsid w:val="00525FCE"/>
    <w:rsid w:val="005362FD"/>
    <w:rsid w:val="00543A05"/>
    <w:rsid w:val="0054434F"/>
    <w:rsid w:val="00571750"/>
    <w:rsid w:val="00594AE7"/>
    <w:rsid w:val="00594FC4"/>
    <w:rsid w:val="005A1409"/>
    <w:rsid w:val="005B29D1"/>
    <w:rsid w:val="005B3F99"/>
    <w:rsid w:val="005B6B84"/>
    <w:rsid w:val="005B7258"/>
    <w:rsid w:val="005E1D27"/>
    <w:rsid w:val="005F18DA"/>
    <w:rsid w:val="006116EC"/>
    <w:rsid w:val="00611BDF"/>
    <w:rsid w:val="00620EF5"/>
    <w:rsid w:val="00630F89"/>
    <w:rsid w:val="0063262C"/>
    <w:rsid w:val="00636BD8"/>
    <w:rsid w:val="00640550"/>
    <w:rsid w:val="006439EF"/>
    <w:rsid w:val="00653582"/>
    <w:rsid w:val="00654887"/>
    <w:rsid w:val="00674464"/>
    <w:rsid w:val="00690C35"/>
    <w:rsid w:val="00696772"/>
    <w:rsid w:val="006A6EBB"/>
    <w:rsid w:val="006C394D"/>
    <w:rsid w:val="006E4E81"/>
    <w:rsid w:val="006F1EBE"/>
    <w:rsid w:val="006F2432"/>
    <w:rsid w:val="00716DD8"/>
    <w:rsid w:val="00723C84"/>
    <w:rsid w:val="00756D49"/>
    <w:rsid w:val="007909AC"/>
    <w:rsid w:val="007A5075"/>
    <w:rsid w:val="007B03E5"/>
    <w:rsid w:val="007B3909"/>
    <w:rsid w:val="007B71CF"/>
    <w:rsid w:val="007D10DA"/>
    <w:rsid w:val="007D7947"/>
    <w:rsid w:val="007E1951"/>
    <w:rsid w:val="007E257C"/>
    <w:rsid w:val="007E7A5B"/>
    <w:rsid w:val="007F0E02"/>
    <w:rsid w:val="00802A8F"/>
    <w:rsid w:val="00807189"/>
    <w:rsid w:val="00815987"/>
    <w:rsid w:val="00815ADE"/>
    <w:rsid w:val="00824F09"/>
    <w:rsid w:val="008326E4"/>
    <w:rsid w:val="008420BA"/>
    <w:rsid w:val="00880902"/>
    <w:rsid w:val="00881BA2"/>
    <w:rsid w:val="00882039"/>
    <w:rsid w:val="00884224"/>
    <w:rsid w:val="00885C41"/>
    <w:rsid w:val="00897F06"/>
    <w:rsid w:val="008A5D78"/>
    <w:rsid w:val="008C7519"/>
    <w:rsid w:val="008F18E8"/>
    <w:rsid w:val="008F780A"/>
    <w:rsid w:val="00905052"/>
    <w:rsid w:val="0091515B"/>
    <w:rsid w:val="00915F96"/>
    <w:rsid w:val="00934957"/>
    <w:rsid w:val="009472F0"/>
    <w:rsid w:val="00986502"/>
    <w:rsid w:val="009933E7"/>
    <w:rsid w:val="009A2679"/>
    <w:rsid w:val="009A70C7"/>
    <w:rsid w:val="009B2BE1"/>
    <w:rsid w:val="009B5F48"/>
    <w:rsid w:val="009C6795"/>
    <w:rsid w:val="009C767A"/>
    <w:rsid w:val="009D07C4"/>
    <w:rsid w:val="009E4A15"/>
    <w:rsid w:val="009E4CE1"/>
    <w:rsid w:val="009F642A"/>
    <w:rsid w:val="009F747A"/>
    <w:rsid w:val="00A0125C"/>
    <w:rsid w:val="00A0544B"/>
    <w:rsid w:val="00A1297B"/>
    <w:rsid w:val="00A15E5E"/>
    <w:rsid w:val="00A23337"/>
    <w:rsid w:val="00A259ED"/>
    <w:rsid w:val="00A2744B"/>
    <w:rsid w:val="00A27FEB"/>
    <w:rsid w:val="00A40950"/>
    <w:rsid w:val="00A42E46"/>
    <w:rsid w:val="00A43F2C"/>
    <w:rsid w:val="00A4408F"/>
    <w:rsid w:val="00A86177"/>
    <w:rsid w:val="00A93AC2"/>
    <w:rsid w:val="00AA4B07"/>
    <w:rsid w:val="00AA587F"/>
    <w:rsid w:val="00AA66CD"/>
    <w:rsid w:val="00AB2AA5"/>
    <w:rsid w:val="00AC455D"/>
    <w:rsid w:val="00AC4EE9"/>
    <w:rsid w:val="00AC6BFF"/>
    <w:rsid w:val="00AE4F95"/>
    <w:rsid w:val="00AE522E"/>
    <w:rsid w:val="00AF2CB9"/>
    <w:rsid w:val="00B018D5"/>
    <w:rsid w:val="00B25B1D"/>
    <w:rsid w:val="00B42384"/>
    <w:rsid w:val="00B52861"/>
    <w:rsid w:val="00B6062D"/>
    <w:rsid w:val="00B77A46"/>
    <w:rsid w:val="00B863E1"/>
    <w:rsid w:val="00BC4601"/>
    <w:rsid w:val="00BD1DE5"/>
    <w:rsid w:val="00BD53B6"/>
    <w:rsid w:val="00BE2659"/>
    <w:rsid w:val="00BF7432"/>
    <w:rsid w:val="00C001AB"/>
    <w:rsid w:val="00C03656"/>
    <w:rsid w:val="00C0512A"/>
    <w:rsid w:val="00C16D22"/>
    <w:rsid w:val="00C35468"/>
    <w:rsid w:val="00C361D5"/>
    <w:rsid w:val="00C47511"/>
    <w:rsid w:val="00C54712"/>
    <w:rsid w:val="00C55066"/>
    <w:rsid w:val="00C67731"/>
    <w:rsid w:val="00C75DAE"/>
    <w:rsid w:val="00C80FD1"/>
    <w:rsid w:val="00C9476B"/>
    <w:rsid w:val="00CB1F49"/>
    <w:rsid w:val="00CB522F"/>
    <w:rsid w:val="00CC062A"/>
    <w:rsid w:val="00CC3327"/>
    <w:rsid w:val="00CC4889"/>
    <w:rsid w:val="00CE2B9D"/>
    <w:rsid w:val="00D06ADA"/>
    <w:rsid w:val="00D13E1E"/>
    <w:rsid w:val="00D15EF2"/>
    <w:rsid w:val="00D20154"/>
    <w:rsid w:val="00D41C35"/>
    <w:rsid w:val="00D56676"/>
    <w:rsid w:val="00D64A30"/>
    <w:rsid w:val="00D71543"/>
    <w:rsid w:val="00D7308A"/>
    <w:rsid w:val="00D733C9"/>
    <w:rsid w:val="00D84C39"/>
    <w:rsid w:val="00D85644"/>
    <w:rsid w:val="00D9287D"/>
    <w:rsid w:val="00DA7BC4"/>
    <w:rsid w:val="00DB30F1"/>
    <w:rsid w:val="00DD2036"/>
    <w:rsid w:val="00DF64E6"/>
    <w:rsid w:val="00E06A66"/>
    <w:rsid w:val="00E13C5C"/>
    <w:rsid w:val="00E17E1D"/>
    <w:rsid w:val="00E200F7"/>
    <w:rsid w:val="00E2319D"/>
    <w:rsid w:val="00E27F0F"/>
    <w:rsid w:val="00E31D27"/>
    <w:rsid w:val="00E32ED4"/>
    <w:rsid w:val="00E368DA"/>
    <w:rsid w:val="00E40A4B"/>
    <w:rsid w:val="00E75EA6"/>
    <w:rsid w:val="00E76B09"/>
    <w:rsid w:val="00E77A6F"/>
    <w:rsid w:val="00E902DF"/>
    <w:rsid w:val="00EB0D59"/>
    <w:rsid w:val="00EB181B"/>
    <w:rsid w:val="00EB2E87"/>
    <w:rsid w:val="00EB60E6"/>
    <w:rsid w:val="00EB61C0"/>
    <w:rsid w:val="00EC5115"/>
    <w:rsid w:val="00ED23E8"/>
    <w:rsid w:val="00ED5103"/>
    <w:rsid w:val="00ED5915"/>
    <w:rsid w:val="00EE538A"/>
    <w:rsid w:val="00EF0391"/>
    <w:rsid w:val="00F05F29"/>
    <w:rsid w:val="00F112C4"/>
    <w:rsid w:val="00F14A9A"/>
    <w:rsid w:val="00F37AD5"/>
    <w:rsid w:val="00F50640"/>
    <w:rsid w:val="00F64431"/>
    <w:rsid w:val="00F67925"/>
    <w:rsid w:val="00F74509"/>
    <w:rsid w:val="00F80859"/>
    <w:rsid w:val="00FA3390"/>
    <w:rsid w:val="00FB176C"/>
    <w:rsid w:val="00FB4347"/>
    <w:rsid w:val="00FB44D8"/>
    <w:rsid w:val="00FC0B68"/>
    <w:rsid w:val="00FD54CA"/>
    <w:rsid w:val="00FD68F5"/>
    <w:rsid w:val="00FE0B4C"/>
    <w:rsid w:val="00FE3E8E"/>
    <w:rsid w:val="00FE4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8A0D6"/>
  <w15:docId w15:val="{376C9D77-5A2F-45F7-A274-292542D5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A8F"/>
    <w:rPr>
      <w:sz w:val="24"/>
      <w:szCs w:val="24"/>
    </w:rPr>
  </w:style>
  <w:style w:type="paragraph" w:styleId="Ttulo3">
    <w:name w:val="heading 3"/>
    <w:basedOn w:val="Normal"/>
    <w:link w:val="Ttulo3Char"/>
    <w:uiPriority w:val="9"/>
    <w:qFormat/>
    <w:rsid w:val="00263C53"/>
    <w:pPr>
      <w:spacing w:before="100" w:beforeAutospacing="1" w:after="100" w:afterAutospacing="1"/>
      <w:outlineLvl w:val="2"/>
    </w:pPr>
    <w:rPr>
      <w:b/>
      <w:bCs/>
      <w:sz w:val="27"/>
      <w:szCs w:val="27"/>
    </w:rPr>
  </w:style>
  <w:style w:type="paragraph" w:styleId="Ttulo4">
    <w:name w:val="heading 4"/>
    <w:basedOn w:val="Normal"/>
    <w:next w:val="Normal"/>
    <w:link w:val="Ttulo4Char"/>
    <w:semiHidden/>
    <w:unhideWhenUsed/>
    <w:qFormat/>
    <w:rsid w:val="00263C53"/>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02A8F"/>
    <w:rPr>
      <w:color w:val="0000FF"/>
      <w:u w:val="single"/>
    </w:rPr>
  </w:style>
  <w:style w:type="paragraph" w:styleId="Rodap">
    <w:name w:val="footer"/>
    <w:basedOn w:val="Normal"/>
    <w:rsid w:val="00802A8F"/>
    <w:pPr>
      <w:tabs>
        <w:tab w:val="center" w:pos="4320"/>
        <w:tab w:val="right" w:pos="8640"/>
      </w:tabs>
    </w:pPr>
  </w:style>
  <w:style w:type="paragraph" w:styleId="Cabealho">
    <w:name w:val="header"/>
    <w:basedOn w:val="Normal"/>
    <w:rsid w:val="00802A8F"/>
    <w:pPr>
      <w:tabs>
        <w:tab w:val="center" w:pos="4419"/>
        <w:tab w:val="right" w:pos="8838"/>
      </w:tabs>
    </w:pPr>
  </w:style>
  <w:style w:type="paragraph" w:styleId="NormalWeb">
    <w:name w:val="Normal (Web)"/>
    <w:basedOn w:val="Normal"/>
    <w:uiPriority w:val="99"/>
    <w:rsid w:val="00A42E46"/>
    <w:pPr>
      <w:spacing w:before="100" w:beforeAutospacing="1" w:after="100" w:afterAutospacing="1"/>
    </w:pPr>
  </w:style>
  <w:style w:type="paragraph" w:styleId="Ttulo">
    <w:name w:val="Title"/>
    <w:basedOn w:val="Normal"/>
    <w:qFormat/>
    <w:rsid w:val="00630F89"/>
    <w:pPr>
      <w:jc w:val="center"/>
    </w:pPr>
    <w:rPr>
      <w:b/>
      <w:bCs/>
    </w:rPr>
  </w:style>
  <w:style w:type="paragraph" w:customStyle="1" w:styleId="Afiliacao">
    <w:name w:val="Afiliacao"/>
    <w:basedOn w:val="Normal"/>
    <w:next w:val="Normal"/>
    <w:rsid w:val="00630F89"/>
    <w:pPr>
      <w:overflowPunct w:val="0"/>
      <w:autoSpaceDE w:val="0"/>
      <w:autoSpaceDN w:val="0"/>
      <w:adjustRightInd w:val="0"/>
      <w:spacing w:after="320"/>
      <w:jc w:val="center"/>
    </w:pPr>
    <w:rPr>
      <w:i/>
      <w:noProof/>
      <w:sz w:val="20"/>
      <w:szCs w:val="20"/>
    </w:rPr>
  </w:style>
  <w:style w:type="paragraph" w:customStyle="1" w:styleId="Texto">
    <w:name w:val="Texto"/>
    <w:basedOn w:val="Normal"/>
    <w:rsid w:val="00630F89"/>
    <w:pPr>
      <w:overflowPunct w:val="0"/>
      <w:autoSpaceDE w:val="0"/>
      <w:autoSpaceDN w:val="0"/>
      <w:adjustRightInd w:val="0"/>
      <w:spacing w:after="20"/>
      <w:ind w:firstLine="360"/>
      <w:jc w:val="both"/>
    </w:pPr>
    <w:rPr>
      <w:sz w:val="20"/>
      <w:szCs w:val="20"/>
    </w:rPr>
  </w:style>
  <w:style w:type="paragraph" w:customStyle="1" w:styleId="Default">
    <w:name w:val="Default"/>
    <w:rsid w:val="00630F89"/>
    <w:pPr>
      <w:autoSpaceDE w:val="0"/>
      <w:autoSpaceDN w:val="0"/>
      <w:adjustRightInd w:val="0"/>
    </w:pPr>
    <w:rPr>
      <w:rFonts w:ascii="Arial" w:hAnsi="Arial" w:cs="Arial"/>
      <w:color w:val="000000"/>
      <w:sz w:val="24"/>
      <w:szCs w:val="24"/>
    </w:rPr>
  </w:style>
  <w:style w:type="character" w:styleId="Forte">
    <w:name w:val="Strong"/>
    <w:uiPriority w:val="22"/>
    <w:qFormat/>
    <w:rsid w:val="00630F89"/>
    <w:rPr>
      <w:b/>
      <w:bCs/>
    </w:rPr>
  </w:style>
  <w:style w:type="paragraph" w:styleId="Textodebalo">
    <w:name w:val="Balloon Text"/>
    <w:basedOn w:val="Normal"/>
    <w:semiHidden/>
    <w:rsid w:val="005B29D1"/>
    <w:rPr>
      <w:rFonts w:ascii="Tahoma" w:hAnsi="Tahoma" w:cs="Tahoma"/>
      <w:sz w:val="16"/>
      <w:szCs w:val="16"/>
    </w:rPr>
  </w:style>
  <w:style w:type="character" w:styleId="nfase">
    <w:name w:val="Emphasis"/>
    <w:uiPriority w:val="20"/>
    <w:qFormat/>
    <w:rsid w:val="00B018D5"/>
    <w:rPr>
      <w:i/>
      <w:iCs/>
    </w:rPr>
  </w:style>
  <w:style w:type="character" w:customStyle="1" w:styleId="apple-converted-space">
    <w:name w:val="apple-converted-space"/>
    <w:basedOn w:val="Fontepargpadro"/>
    <w:rsid w:val="00FE0B4C"/>
  </w:style>
  <w:style w:type="character" w:customStyle="1" w:styleId="Ttulo3Char">
    <w:name w:val="Título 3 Char"/>
    <w:basedOn w:val="Fontepargpadro"/>
    <w:link w:val="Ttulo3"/>
    <w:uiPriority w:val="9"/>
    <w:rsid w:val="00263C53"/>
    <w:rPr>
      <w:b/>
      <w:bCs/>
      <w:sz w:val="27"/>
      <w:szCs w:val="27"/>
    </w:rPr>
  </w:style>
  <w:style w:type="character" w:customStyle="1" w:styleId="Ttulo4Char">
    <w:name w:val="Título 4 Char"/>
    <w:basedOn w:val="Fontepargpadro"/>
    <w:link w:val="Ttulo4"/>
    <w:semiHidden/>
    <w:rsid w:val="00263C53"/>
    <w:rPr>
      <w:rFonts w:ascii="Calibri" w:hAnsi="Calibri"/>
      <w:b/>
      <w:bCs/>
      <w:sz w:val="28"/>
      <w:szCs w:val="28"/>
    </w:rPr>
  </w:style>
  <w:style w:type="paragraph" w:styleId="PargrafodaLista">
    <w:name w:val="List Paragraph"/>
    <w:basedOn w:val="Normal"/>
    <w:uiPriority w:val="34"/>
    <w:qFormat/>
    <w:rsid w:val="00263C53"/>
    <w:pPr>
      <w:ind w:left="720"/>
      <w:contextualSpacing/>
    </w:pPr>
  </w:style>
  <w:style w:type="character" w:customStyle="1" w:styleId="hscoswrapper">
    <w:name w:val="hs_cos_wrapper"/>
    <w:basedOn w:val="Fontepargpadro"/>
    <w:rsid w:val="00263C53"/>
  </w:style>
  <w:style w:type="paragraph" w:customStyle="1" w:styleId="TAMainText">
    <w:name w:val="TA_Main_Text"/>
    <w:basedOn w:val="Normal"/>
    <w:rsid w:val="00263C53"/>
    <w:pPr>
      <w:overflowPunct w:val="0"/>
      <w:autoSpaceDE w:val="0"/>
      <w:autoSpaceDN w:val="0"/>
      <w:adjustRightInd w:val="0"/>
      <w:spacing w:line="240" w:lineRule="exact"/>
      <w:ind w:firstLine="202"/>
      <w:jc w:val="both"/>
      <w:textAlignment w:val="baseline"/>
    </w:pPr>
    <w:rPr>
      <w:rFonts w:ascii="Times" w:hAnsi="Times" w:cs="Times"/>
      <w:sz w:val="20"/>
      <w:szCs w:val="20"/>
      <w:lang w:val="en-US" w:eastAsia="en-US"/>
    </w:rPr>
  </w:style>
  <w:style w:type="table" w:styleId="Tabelacomgrade">
    <w:name w:val="Table Grid"/>
    <w:basedOn w:val="Tabelanormal"/>
    <w:rsid w:val="0026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ontepargpadro"/>
    <w:rsid w:val="00263C53"/>
  </w:style>
  <w:style w:type="character" w:customStyle="1" w:styleId="autorias">
    <w:name w:val="autorias"/>
    <w:rsid w:val="002700CB"/>
  </w:style>
  <w:style w:type="character" w:customStyle="1" w:styleId="popover-publicacao-nome-autor-1069540">
    <w:name w:val="popover-publicacao-nome-autor-1069540"/>
    <w:rsid w:val="0027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120270">
      <w:bodyDiv w:val="1"/>
      <w:marLeft w:val="0"/>
      <w:marRight w:val="0"/>
      <w:marTop w:val="0"/>
      <w:marBottom w:val="0"/>
      <w:divBdr>
        <w:top w:val="none" w:sz="0" w:space="0" w:color="auto"/>
        <w:left w:val="none" w:sz="0" w:space="0" w:color="auto"/>
        <w:bottom w:val="none" w:sz="0" w:space="0" w:color="auto"/>
        <w:right w:val="none" w:sz="0" w:space="0" w:color="auto"/>
      </w:divBdr>
      <w:divsChild>
        <w:div w:id="390887035">
          <w:marLeft w:val="0"/>
          <w:marRight w:val="0"/>
          <w:marTop w:val="0"/>
          <w:marBottom w:val="0"/>
          <w:divBdr>
            <w:top w:val="none" w:sz="0" w:space="0" w:color="auto"/>
            <w:left w:val="none" w:sz="0" w:space="0" w:color="auto"/>
            <w:bottom w:val="none" w:sz="0" w:space="0" w:color="auto"/>
            <w:right w:val="none" w:sz="0" w:space="0" w:color="auto"/>
          </w:divBdr>
          <w:divsChild>
            <w:div w:id="1875577023">
              <w:marLeft w:val="0"/>
              <w:marRight w:val="0"/>
              <w:marTop w:val="0"/>
              <w:marBottom w:val="0"/>
              <w:divBdr>
                <w:top w:val="none" w:sz="0" w:space="0" w:color="auto"/>
                <w:left w:val="none" w:sz="0" w:space="0" w:color="auto"/>
                <w:bottom w:val="none" w:sz="0" w:space="0" w:color="auto"/>
                <w:right w:val="none" w:sz="0" w:space="0" w:color="auto"/>
              </w:divBdr>
              <w:divsChild>
                <w:div w:id="184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120">
          <w:marLeft w:val="0"/>
          <w:marRight w:val="0"/>
          <w:marTop w:val="0"/>
          <w:marBottom w:val="0"/>
          <w:divBdr>
            <w:top w:val="none" w:sz="0" w:space="0" w:color="auto"/>
            <w:left w:val="none" w:sz="0" w:space="0" w:color="auto"/>
            <w:bottom w:val="none" w:sz="0" w:space="0" w:color="auto"/>
            <w:right w:val="none" w:sz="0" w:space="0" w:color="auto"/>
          </w:divBdr>
        </w:div>
        <w:div w:id="410857017">
          <w:marLeft w:val="0"/>
          <w:marRight w:val="0"/>
          <w:marTop w:val="0"/>
          <w:marBottom w:val="0"/>
          <w:divBdr>
            <w:top w:val="none" w:sz="0" w:space="0" w:color="auto"/>
            <w:left w:val="none" w:sz="0" w:space="0" w:color="auto"/>
            <w:bottom w:val="none" w:sz="0" w:space="0" w:color="auto"/>
            <w:right w:val="none" w:sz="0" w:space="0" w:color="auto"/>
          </w:divBdr>
          <w:divsChild>
            <w:div w:id="244999933">
              <w:marLeft w:val="0"/>
              <w:marRight w:val="0"/>
              <w:marTop w:val="0"/>
              <w:marBottom w:val="0"/>
              <w:divBdr>
                <w:top w:val="none" w:sz="0" w:space="0" w:color="auto"/>
                <w:left w:val="none" w:sz="0" w:space="0" w:color="auto"/>
                <w:bottom w:val="none" w:sz="0" w:space="0" w:color="auto"/>
                <w:right w:val="none" w:sz="0" w:space="0" w:color="auto"/>
              </w:divBdr>
            </w:div>
            <w:div w:id="493910384">
              <w:marLeft w:val="0"/>
              <w:marRight w:val="0"/>
              <w:marTop w:val="0"/>
              <w:marBottom w:val="0"/>
              <w:divBdr>
                <w:top w:val="none" w:sz="0" w:space="0" w:color="auto"/>
                <w:left w:val="none" w:sz="0" w:space="0" w:color="auto"/>
                <w:bottom w:val="none" w:sz="0" w:space="0" w:color="auto"/>
                <w:right w:val="none" w:sz="0" w:space="0" w:color="auto"/>
              </w:divBdr>
            </w:div>
            <w:div w:id="494959635">
              <w:marLeft w:val="0"/>
              <w:marRight w:val="0"/>
              <w:marTop w:val="0"/>
              <w:marBottom w:val="0"/>
              <w:divBdr>
                <w:top w:val="none" w:sz="0" w:space="0" w:color="auto"/>
                <w:left w:val="none" w:sz="0" w:space="0" w:color="auto"/>
                <w:bottom w:val="none" w:sz="0" w:space="0" w:color="auto"/>
                <w:right w:val="none" w:sz="0" w:space="0" w:color="auto"/>
              </w:divBdr>
            </w:div>
            <w:div w:id="546450798">
              <w:marLeft w:val="0"/>
              <w:marRight w:val="0"/>
              <w:marTop w:val="0"/>
              <w:marBottom w:val="0"/>
              <w:divBdr>
                <w:top w:val="none" w:sz="0" w:space="0" w:color="auto"/>
                <w:left w:val="none" w:sz="0" w:space="0" w:color="auto"/>
                <w:bottom w:val="none" w:sz="0" w:space="0" w:color="auto"/>
                <w:right w:val="none" w:sz="0" w:space="0" w:color="auto"/>
              </w:divBdr>
            </w:div>
            <w:div w:id="820002603">
              <w:marLeft w:val="0"/>
              <w:marRight w:val="0"/>
              <w:marTop w:val="0"/>
              <w:marBottom w:val="0"/>
              <w:divBdr>
                <w:top w:val="none" w:sz="0" w:space="0" w:color="auto"/>
                <w:left w:val="none" w:sz="0" w:space="0" w:color="auto"/>
                <w:bottom w:val="none" w:sz="0" w:space="0" w:color="auto"/>
                <w:right w:val="none" w:sz="0" w:space="0" w:color="auto"/>
              </w:divBdr>
            </w:div>
            <w:div w:id="865949891">
              <w:marLeft w:val="0"/>
              <w:marRight w:val="0"/>
              <w:marTop w:val="0"/>
              <w:marBottom w:val="0"/>
              <w:divBdr>
                <w:top w:val="none" w:sz="0" w:space="0" w:color="auto"/>
                <w:left w:val="none" w:sz="0" w:space="0" w:color="auto"/>
                <w:bottom w:val="none" w:sz="0" w:space="0" w:color="auto"/>
                <w:right w:val="none" w:sz="0" w:space="0" w:color="auto"/>
              </w:divBdr>
            </w:div>
            <w:div w:id="1176455707">
              <w:marLeft w:val="0"/>
              <w:marRight w:val="0"/>
              <w:marTop w:val="0"/>
              <w:marBottom w:val="0"/>
              <w:divBdr>
                <w:top w:val="none" w:sz="0" w:space="0" w:color="auto"/>
                <w:left w:val="none" w:sz="0" w:space="0" w:color="auto"/>
                <w:bottom w:val="none" w:sz="0" w:space="0" w:color="auto"/>
                <w:right w:val="none" w:sz="0" w:space="0" w:color="auto"/>
              </w:divBdr>
            </w:div>
            <w:div w:id="1606888151">
              <w:marLeft w:val="0"/>
              <w:marRight w:val="0"/>
              <w:marTop w:val="0"/>
              <w:marBottom w:val="0"/>
              <w:divBdr>
                <w:top w:val="none" w:sz="0" w:space="0" w:color="auto"/>
                <w:left w:val="none" w:sz="0" w:space="0" w:color="auto"/>
                <w:bottom w:val="none" w:sz="0" w:space="0" w:color="auto"/>
                <w:right w:val="none" w:sz="0" w:space="0" w:color="auto"/>
              </w:divBdr>
            </w:div>
            <w:div w:id="1957979218">
              <w:marLeft w:val="0"/>
              <w:marRight w:val="0"/>
              <w:marTop w:val="0"/>
              <w:marBottom w:val="0"/>
              <w:divBdr>
                <w:top w:val="none" w:sz="0" w:space="0" w:color="auto"/>
                <w:left w:val="none" w:sz="0" w:space="0" w:color="auto"/>
                <w:bottom w:val="none" w:sz="0" w:space="0" w:color="auto"/>
                <w:right w:val="none" w:sz="0" w:space="0" w:color="auto"/>
              </w:divBdr>
            </w:div>
            <w:div w:id="2036074120">
              <w:marLeft w:val="0"/>
              <w:marRight w:val="0"/>
              <w:marTop w:val="0"/>
              <w:marBottom w:val="0"/>
              <w:divBdr>
                <w:top w:val="none" w:sz="0" w:space="0" w:color="auto"/>
                <w:left w:val="none" w:sz="0" w:space="0" w:color="auto"/>
                <w:bottom w:val="none" w:sz="0" w:space="0" w:color="auto"/>
                <w:right w:val="none" w:sz="0" w:space="0" w:color="auto"/>
              </w:divBdr>
            </w:div>
          </w:divsChild>
        </w:div>
        <w:div w:id="418449760">
          <w:marLeft w:val="0"/>
          <w:marRight w:val="0"/>
          <w:marTop w:val="0"/>
          <w:marBottom w:val="0"/>
          <w:divBdr>
            <w:top w:val="none" w:sz="0" w:space="0" w:color="auto"/>
            <w:left w:val="none" w:sz="0" w:space="0" w:color="auto"/>
            <w:bottom w:val="none" w:sz="0" w:space="0" w:color="auto"/>
            <w:right w:val="none" w:sz="0" w:space="0" w:color="auto"/>
          </w:divBdr>
          <w:divsChild>
            <w:div w:id="1561790605">
              <w:marLeft w:val="0"/>
              <w:marRight w:val="0"/>
              <w:marTop w:val="0"/>
              <w:marBottom w:val="0"/>
              <w:divBdr>
                <w:top w:val="none" w:sz="0" w:space="0" w:color="auto"/>
                <w:left w:val="none" w:sz="0" w:space="0" w:color="auto"/>
                <w:bottom w:val="none" w:sz="0" w:space="0" w:color="auto"/>
                <w:right w:val="none" w:sz="0" w:space="0" w:color="auto"/>
              </w:divBdr>
            </w:div>
            <w:div w:id="1698000944">
              <w:marLeft w:val="0"/>
              <w:marRight w:val="0"/>
              <w:marTop w:val="0"/>
              <w:marBottom w:val="0"/>
              <w:divBdr>
                <w:top w:val="none" w:sz="0" w:space="0" w:color="auto"/>
                <w:left w:val="none" w:sz="0" w:space="0" w:color="auto"/>
                <w:bottom w:val="none" w:sz="0" w:space="0" w:color="auto"/>
                <w:right w:val="none" w:sz="0" w:space="0" w:color="auto"/>
              </w:divBdr>
              <w:divsChild>
                <w:div w:id="1238637903">
                  <w:marLeft w:val="0"/>
                  <w:marRight w:val="0"/>
                  <w:marTop w:val="0"/>
                  <w:marBottom w:val="0"/>
                  <w:divBdr>
                    <w:top w:val="none" w:sz="0" w:space="0" w:color="auto"/>
                    <w:left w:val="none" w:sz="0" w:space="0" w:color="auto"/>
                    <w:bottom w:val="none" w:sz="0" w:space="0" w:color="auto"/>
                    <w:right w:val="none" w:sz="0" w:space="0" w:color="auto"/>
                  </w:divBdr>
                  <w:divsChild>
                    <w:div w:id="1365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2623">
              <w:marLeft w:val="0"/>
              <w:marRight w:val="0"/>
              <w:marTop w:val="0"/>
              <w:marBottom w:val="0"/>
              <w:divBdr>
                <w:top w:val="none" w:sz="0" w:space="0" w:color="auto"/>
                <w:left w:val="none" w:sz="0" w:space="0" w:color="auto"/>
                <w:bottom w:val="none" w:sz="0" w:space="0" w:color="auto"/>
                <w:right w:val="none" w:sz="0" w:space="0" w:color="auto"/>
              </w:divBdr>
            </w:div>
          </w:divsChild>
        </w:div>
        <w:div w:id="1968662554">
          <w:marLeft w:val="0"/>
          <w:marRight w:val="0"/>
          <w:marTop w:val="0"/>
          <w:marBottom w:val="0"/>
          <w:divBdr>
            <w:top w:val="none" w:sz="0" w:space="0" w:color="auto"/>
            <w:left w:val="none" w:sz="0" w:space="0" w:color="auto"/>
            <w:bottom w:val="none" w:sz="0" w:space="0" w:color="auto"/>
            <w:right w:val="none" w:sz="0" w:space="0" w:color="auto"/>
          </w:divBdr>
        </w:div>
        <w:div w:id="1996762413">
          <w:marLeft w:val="0"/>
          <w:marRight w:val="0"/>
          <w:marTop w:val="0"/>
          <w:marBottom w:val="0"/>
          <w:divBdr>
            <w:top w:val="none" w:sz="0" w:space="0" w:color="auto"/>
            <w:left w:val="none" w:sz="0" w:space="0" w:color="auto"/>
            <w:bottom w:val="none" w:sz="0" w:space="0" w:color="auto"/>
            <w:right w:val="none" w:sz="0" w:space="0" w:color="auto"/>
          </w:divBdr>
          <w:divsChild>
            <w:div w:id="1524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806">
      <w:bodyDiv w:val="1"/>
      <w:marLeft w:val="0"/>
      <w:marRight w:val="0"/>
      <w:marTop w:val="0"/>
      <w:marBottom w:val="0"/>
      <w:divBdr>
        <w:top w:val="none" w:sz="0" w:space="0" w:color="auto"/>
        <w:left w:val="none" w:sz="0" w:space="0" w:color="auto"/>
        <w:bottom w:val="none" w:sz="0" w:space="0" w:color="auto"/>
        <w:right w:val="none" w:sz="0" w:space="0" w:color="auto"/>
      </w:divBdr>
    </w:div>
    <w:div w:id="1741754446">
      <w:bodyDiv w:val="1"/>
      <w:marLeft w:val="0"/>
      <w:marRight w:val="0"/>
      <w:marTop w:val="0"/>
      <w:marBottom w:val="0"/>
      <w:divBdr>
        <w:top w:val="none" w:sz="0" w:space="0" w:color="auto"/>
        <w:left w:val="none" w:sz="0" w:space="0" w:color="auto"/>
        <w:bottom w:val="none" w:sz="0" w:space="0" w:color="auto"/>
        <w:right w:val="none" w:sz="0" w:space="0" w:color="auto"/>
      </w:divBdr>
    </w:div>
    <w:div w:id="2016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cti.cecierj.edu.br/login"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www.tecnologiaetreinamento.com.br/author/cptttuov/"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www.embrapa.br/busca-de-solucoes-tecnologicas/-/produto-servico/4715/producao-de-brotos-de-alfafa-para-alimentacao-humana"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embrapa.br/busca-de-publicacoes/-/publicacao/list/autoria/nome/paulo-roberto-de-lima-meirelles?p_auth=57XHwppQ"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embrapa.br/busca-de-publicacoes/-/publicacao/list/autoria/nome/heraldo-cesar-goncalves?p_auth=57XHwppQ"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hyperlink" Target="https://www.embrapa.br/busca-de-publicacoes/-/publicacao/list/autoria/nome/raquel-ornelas-marques?p_auth=57XHwppQ"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8F6B-385F-4D96-BD10-4EDB1210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4576</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Modelo Resumo</vt:lpstr>
    </vt:vector>
  </TitlesOfParts>
  <Company>Hewlett-Packard</Company>
  <LinksUpToDate>false</LinksUpToDate>
  <CharactersWithSpaces>29229</CharactersWithSpaces>
  <SharedDoc>false</SharedDoc>
  <HLinks>
    <vt:vector size="12" baseType="variant">
      <vt:variant>
        <vt:i4>2752559</vt:i4>
      </vt:variant>
      <vt:variant>
        <vt:i4>3</vt:i4>
      </vt:variant>
      <vt:variant>
        <vt:i4>0</vt:i4>
      </vt:variant>
      <vt:variant>
        <vt:i4>5</vt:i4>
      </vt:variant>
      <vt:variant>
        <vt:lpwstr>mailto:robson_costa@cp2.g12.br</vt:lpwstr>
      </vt:variant>
      <vt:variant>
        <vt:lpwstr/>
      </vt:variant>
      <vt:variant>
        <vt:i4>2555941</vt:i4>
      </vt:variant>
      <vt:variant>
        <vt:i4>0</vt:i4>
      </vt:variant>
      <vt:variant>
        <vt:i4>0</vt:i4>
      </vt:variant>
      <vt:variant>
        <vt:i4>5</vt:i4>
      </vt:variant>
      <vt:variant>
        <vt:lpwstr>http://cederj.edu.br/divulgacao/fecti/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Resumo</dc:title>
  <dc:creator>tataki</dc:creator>
  <cp:lastModifiedBy>VERA</cp:lastModifiedBy>
  <cp:revision>6</cp:revision>
  <dcterms:created xsi:type="dcterms:W3CDTF">2020-08-29T21:39:00Z</dcterms:created>
  <dcterms:modified xsi:type="dcterms:W3CDTF">2020-08-30T21:23:00Z</dcterms:modified>
</cp:coreProperties>
</file>